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10"/>
        <w:gridCol w:w="1170"/>
        <w:gridCol w:w="1942"/>
        <w:gridCol w:w="1701"/>
        <w:gridCol w:w="47"/>
        <w:gridCol w:w="1800"/>
      </w:tblGrid>
      <w:tr w:rsidR="009F1CA8">
        <w:trPr>
          <w:cantSplit/>
        </w:trPr>
        <w:tc>
          <w:tcPr>
            <w:tcW w:w="9270" w:type="dxa"/>
            <w:gridSpan w:val="6"/>
          </w:tcPr>
          <w:p w:rsidR="009F1CA8" w:rsidRDefault="009F1CA8">
            <w:pPr>
              <w:pStyle w:val="EnvelopeReturn"/>
              <w:rPr>
                <w:rFonts w:cs="Arial"/>
                <w:lang w:val="en-GB"/>
              </w:rPr>
            </w:pPr>
          </w:p>
          <w:p w:rsidR="009F1CA8" w:rsidRDefault="009F1CA8">
            <w:pPr>
              <w:tabs>
                <w:tab w:val="center" w:pos="4560"/>
              </w:tabs>
              <w:jc w:val="center"/>
              <w:rPr>
                <w:rFonts w:ascii="Arial" w:hAnsi="Arial" w:cs="Arial"/>
                <w:b/>
                <w:sz w:val="28"/>
                <w:lang w:val="en-GB"/>
              </w:rPr>
            </w:pP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AND TECHNOLOGY</w:t>
            </w:r>
          </w:p>
          <w:p w:rsidR="009F1CA8" w:rsidRDefault="009F1CA8">
            <w:pPr>
              <w:tabs>
                <w:tab w:val="center" w:pos="4560"/>
              </w:tabs>
              <w:jc w:val="center"/>
              <w:rPr>
                <w:rFonts w:ascii="Arial" w:hAnsi="Arial" w:cs="Arial"/>
                <w:b/>
                <w:sz w:val="28"/>
                <w:lang w:val="en-GB"/>
              </w:rPr>
            </w:pPr>
          </w:p>
          <w:p w:rsidR="009F1CA8" w:rsidRDefault="009F1CA8">
            <w:pPr>
              <w:tabs>
                <w:tab w:val="center" w:pos="4560"/>
              </w:tabs>
              <w:jc w:val="center"/>
              <w:rPr>
                <w:rFonts w:ascii="Arial" w:hAnsi="Arial" w:cs="Arial"/>
                <w:b/>
                <w:sz w:val="28"/>
                <w:lang w:val="en-GB"/>
              </w:rPr>
            </w:pPr>
            <w:r>
              <w:rPr>
                <w:rFonts w:ascii="Arial" w:hAnsi="Arial" w:cs="Arial"/>
                <w:b/>
                <w:sz w:val="28"/>
                <w:lang w:val="en-GB"/>
              </w:rPr>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9F1CA8" w:rsidRDefault="009F1CA8">
            <w:pPr>
              <w:tabs>
                <w:tab w:val="center" w:pos="4560"/>
              </w:tabs>
              <w:rPr>
                <w:rFonts w:ascii="Arial" w:hAnsi="Arial" w:cs="Arial"/>
                <w:lang w:val="en-GB"/>
              </w:rPr>
            </w:pPr>
          </w:p>
          <w:p w:rsidR="009F1CA8" w:rsidRDefault="006D07B4">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9F1CA8" w:rsidRDefault="009F1CA8">
            <w:pPr>
              <w:jc w:val="center"/>
              <w:rPr>
                <w:rFonts w:ascii="Arial" w:hAnsi="Arial" w:cs="Arial"/>
                <w:lang w:val="en-GB"/>
              </w:rPr>
            </w:pPr>
            <w:smartTag w:uri="urn:schemas-microsoft-com:office:smarttags" w:element="place">
              <w:smartTag w:uri="urn:schemas-microsoft-com:office:smarttags" w:element="PlaceName">
                <w:r>
                  <w:rPr>
                    <w:rFonts w:ascii="Arial" w:hAnsi="Arial" w:cs="Arial"/>
                    <w:lang w:val="en-GB"/>
                  </w:rPr>
                  <w:t>Sault</w:t>
                </w:r>
              </w:smartTag>
              <w:r>
                <w:rPr>
                  <w:rFonts w:ascii="Arial" w:hAnsi="Arial" w:cs="Arial"/>
                  <w:lang w:val="en-GB"/>
                </w:rPr>
                <w:t xml:space="preserve"> </w:t>
              </w:r>
              <w:smartTag w:uri="urn:schemas-microsoft-com:office:smarttags" w:element="PlaceType">
                <w:r>
                  <w:rPr>
                    <w:rFonts w:ascii="Arial" w:hAnsi="Arial" w:cs="Arial"/>
                    <w:lang w:val="en-GB"/>
                  </w:rPr>
                  <w:t>College</w:t>
                </w:r>
              </w:smartTag>
            </w:smartTag>
          </w:p>
          <w:p w:rsidR="009F1CA8" w:rsidRDefault="009F1CA8">
            <w:pPr>
              <w:jc w:val="center"/>
              <w:rPr>
                <w:rFonts w:ascii="Arial" w:hAnsi="Arial" w:cs="Arial"/>
                <w:lang w:val="en-GB"/>
              </w:rPr>
            </w:pPr>
          </w:p>
          <w:p w:rsidR="009F1CA8" w:rsidRDefault="009F1CA8">
            <w:pPr>
              <w:jc w:val="center"/>
              <w:rPr>
                <w:rFonts w:ascii="Arial" w:hAnsi="Arial" w:cs="Arial"/>
                <w:lang w:val="en-GB"/>
              </w:rPr>
            </w:pPr>
          </w:p>
          <w:p w:rsidR="009F1CA8" w:rsidRDefault="009F1CA8">
            <w:pPr>
              <w:pStyle w:val="Heading1"/>
              <w:rPr>
                <w:rFonts w:ascii="Arial" w:hAnsi="Arial" w:cs="Arial"/>
                <w:sz w:val="28"/>
                <w:u w:val="none"/>
              </w:rPr>
            </w:pPr>
            <w:proofErr w:type="gramStart"/>
            <w:r>
              <w:rPr>
                <w:rFonts w:ascii="Arial" w:hAnsi="Arial" w:cs="Arial"/>
                <w:sz w:val="28"/>
                <w:u w:val="none"/>
              </w:rPr>
              <w:t>COURSE  OUTLINE</w:t>
            </w:r>
            <w:proofErr w:type="gramEnd"/>
          </w:p>
          <w:p w:rsidR="009F1CA8" w:rsidRDefault="009F1CA8">
            <w:pPr>
              <w:rPr>
                <w:rFonts w:ascii="Arial" w:hAnsi="Arial" w:cs="Arial"/>
              </w:rPr>
            </w:pPr>
          </w:p>
        </w:tc>
      </w:tr>
      <w:tr w:rsidR="009F1CA8">
        <w:trPr>
          <w:cantSplit/>
        </w:trPr>
        <w:tc>
          <w:tcPr>
            <w:tcW w:w="2610" w:type="dxa"/>
          </w:tcPr>
          <w:p w:rsidR="009F1CA8" w:rsidRDefault="009F1CA8">
            <w:pPr>
              <w:rPr>
                <w:rFonts w:ascii="Arial" w:hAnsi="Arial" w:cs="Arial"/>
                <w:b/>
                <w:sz w:val="24"/>
                <w:lang w:val="en-GB"/>
              </w:rPr>
            </w:pPr>
            <w:r>
              <w:rPr>
                <w:rFonts w:ascii="Arial" w:hAnsi="Arial" w:cs="Arial"/>
                <w:b/>
                <w:sz w:val="24"/>
                <w:lang w:val="en-GB"/>
              </w:rPr>
              <w:t>COURSE TITLE:</w:t>
            </w:r>
          </w:p>
          <w:p w:rsidR="009F1CA8" w:rsidRDefault="009F1CA8">
            <w:pPr>
              <w:rPr>
                <w:rFonts w:ascii="Arial" w:hAnsi="Arial" w:cs="Arial"/>
                <w:b/>
                <w:sz w:val="24"/>
              </w:rPr>
            </w:pPr>
          </w:p>
        </w:tc>
        <w:tc>
          <w:tcPr>
            <w:tcW w:w="6660" w:type="dxa"/>
            <w:gridSpan w:val="5"/>
          </w:tcPr>
          <w:p w:rsidR="009F1CA8" w:rsidRDefault="009F1CA8">
            <w:pPr>
              <w:rPr>
                <w:rFonts w:ascii="Arial" w:hAnsi="Arial" w:cs="Arial"/>
                <w:sz w:val="24"/>
              </w:rPr>
            </w:pPr>
            <w:r>
              <w:rPr>
                <w:rFonts w:ascii="Arial" w:hAnsi="Arial" w:cs="Arial"/>
                <w:sz w:val="24"/>
              </w:rPr>
              <w:t>Field Placement II</w:t>
            </w:r>
          </w:p>
        </w:tc>
      </w:tr>
      <w:tr w:rsidR="009F1CA8">
        <w:tc>
          <w:tcPr>
            <w:tcW w:w="2610" w:type="dxa"/>
          </w:tcPr>
          <w:p w:rsidR="009F1CA8" w:rsidRDefault="009F1CA8">
            <w:pPr>
              <w:rPr>
                <w:rFonts w:ascii="Arial" w:hAnsi="Arial" w:cs="Arial"/>
                <w:b/>
                <w:sz w:val="24"/>
                <w:lang w:val="en-GB"/>
              </w:rPr>
            </w:pPr>
            <w:r>
              <w:rPr>
                <w:rFonts w:ascii="Arial" w:hAnsi="Arial" w:cs="Arial"/>
                <w:b/>
                <w:sz w:val="24"/>
                <w:lang w:val="en-GB"/>
              </w:rPr>
              <w:t>CODE NO. :</w:t>
            </w:r>
          </w:p>
          <w:p w:rsidR="009F1CA8" w:rsidRDefault="009F1CA8">
            <w:pPr>
              <w:rPr>
                <w:rFonts w:ascii="Arial" w:hAnsi="Arial" w:cs="Arial"/>
                <w:b/>
                <w:sz w:val="24"/>
              </w:rPr>
            </w:pPr>
          </w:p>
        </w:tc>
        <w:tc>
          <w:tcPr>
            <w:tcW w:w="3112" w:type="dxa"/>
            <w:gridSpan w:val="2"/>
          </w:tcPr>
          <w:p w:rsidR="009F1CA8" w:rsidRPr="009F3FF7" w:rsidRDefault="007C2AE4">
            <w:pPr>
              <w:rPr>
                <w:rFonts w:ascii="Arial" w:hAnsi="Arial" w:cs="Arial"/>
                <w:sz w:val="24"/>
                <w:highlight w:val="yellow"/>
              </w:rPr>
            </w:pPr>
            <w:r w:rsidRPr="007C2AE4">
              <w:rPr>
                <w:rFonts w:ascii="Arial" w:hAnsi="Arial" w:cs="Arial"/>
                <w:sz w:val="24"/>
              </w:rPr>
              <w:t>IVT131</w:t>
            </w:r>
          </w:p>
        </w:tc>
        <w:tc>
          <w:tcPr>
            <w:tcW w:w="1701" w:type="dxa"/>
          </w:tcPr>
          <w:p w:rsidR="009F1CA8" w:rsidRDefault="009F1CA8">
            <w:pPr>
              <w:rPr>
                <w:rFonts w:ascii="Arial" w:hAnsi="Arial" w:cs="Arial"/>
                <w:b/>
                <w:sz w:val="24"/>
              </w:rPr>
            </w:pPr>
            <w:r>
              <w:rPr>
                <w:rFonts w:ascii="Arial" w:hAnsi="Arial" w:cs="Arial"/>
                <w:b/>
                <w:sz w:val="24"/>
                <w:lang w:val="en-GB"/>
              </w:rPr>
              <w:t>SEMESTER:</w:t>
            </w:r>
          </w:p>
        </w:tc>
        <w:tc>
          <w:tcPr>
            <w:tcW w:w="1847" w:type="dxa"/>
            <w:gridSpan w:val="2"/>
          </w:tcPr>
          <w:p w:rsidR="009F1CA8" w:rsidRDefault="009F1CA8">
            <w:pPr>
              <w:rPr>
                <w:rFonts w:ascii="Arial" w:hAnsi="Arial" w:cs="Arial"/>
                <w:sz w:val="24"/>
              </w:rPr>
            </w:pPr>
            <w:r>
              <w:rPr>
                <w:rFonts w:ascii="Arial" w:hAnsi="Arial" w:cs="Arial"/>
                <w:sz w:val="24"/>
              </w:rPr>
              <w:t>3</w:t>
            </w:r>
          </w:p>
        </w:tc>
      </w:tr>
      <w:tr w:rsidR="009F1CA8">
        <w:trPr>
          <w:cantSplit/>
        </w:trPr>
        <w:tc>
          <w:tcPr>
            <w:tcW w:w="2610" w:type="dxa"/>
          </w:tcPr>
          <w:p w:rsidR="009F1CA8" w:rsidRDefault="009F1CA8">
            <w:pPr>
              <w:rPr>
                <w:rFonts w:ascii="Arial" w:hAnsi="Arial" w:cs="Arial"/>
                <w:b/>
                <w:sz w:val="24"/>
                <w:lang w:val="en-GB"/>
              </w:rPr>
            </w:pPr>
            <w:r>
              <w:rPr>
                <w:rFonts w:ascii="Arial" w:hAnsi="Arial" w:cs="Arial"/>
                <w:b/>
                <w:sz w:val="24"/>
                <w:lang w:val="en-GB"/>
              </w:rPr>
              <w:t>PROGRAM:</w:t>
            </w:r>
          </w:p>
          <w:p w:rsidR="009F1CA8" w:rsidRDefault="009F1CA8">
            <w:pPr>
              <w:rPr>
                <w:rFonts w:ascii="Arial" w:hAnsi="Arial" w:cs="Arial"/>
                <w:sz w:val="24"/>
              </w:rPr>
            </w:pPr>
          </w:p>
        </w:tc>
        <w:tc>
          <w:tcPr>
            <w:tcW w:w="6660" w:type="dxa"/>
            <w:gridSpan w:val="5"/>
          </w:tcPr>
          <w:p w:rsidR="009F1CA8" w:rsidRDefault="009F1CA8">
            <w:pPr>
              <w:rPr>
                <w:rFonts w:ascii="Arial" w:hAnsi="Arial" w:cs="Arial"/>
                <w:sz w:val="24"/>
              </w:rPr>
            </w:pPr>
            <w:r>
              <w:rPr>
                <w:rFonts w:ascii="Arial" w:hAnsi="Arial" w:cs="Arial"/>
                <w:sz w:val="24"/>
              </w:rPr>
              <w:t>Community Integration Through Cooperative Education</w:t>
            </w:r>
          </w:p>
        </w:tc>
      </w:tr>
      <w:tr w:rsidR="009F1CA8">
        <w:trPr>
          <w:cantSplit/>
        </w:trPr>
        <w:tc>
          <w:tcPr>
            <w:tcW w:w="2610" w:type="dxa"/>
          </w:tcPr>
          <w:p w:rsidR="009F1CA8" w:rsidRDefault="009F1CA8">
            <w:pPr>
              <w:rPr>
                <w:rFonts w:ascii="Arial" w:hAnsi="Arial" w:cs="Arial"/>
                <w:b/>
                <w:sz w:val="24"/>
                <w:lang w:val="en-GB"/>
              </w:rPr>
            </w:pPr>
            <w:r>
              <w:rPr>
                <w:rFonts w:ascii="Arial" w:hAnsi="Arial" w:cs="Arial"/>
                <w:b/>
                <w:sz w:val="24"/>
                <w:lang w:val="en-GB"/>
              </w:rPr>
              <w:t>AUTHOR:</w:t>
            </w:r>
          </w:p>
          <w:p w:rsidR="009F1CA8" w:rsidRDefault="009F1CA8">
            <w:pPr>
              <w:rPr>
                <w:rFonts w:ascii="Arial" w:hAnsi="Arial" w:cs="Arial"/>
                <w:sz w:val="24"/>
              </w:rPr>
            </w:pPr>
          </w:p>
        </w:tc>
        <w:tc>
          <w:tcPr>
            <w:tcW w:w="6660" w:type="dxa"/>
            <w:gridSpan w:val="5"/>
          </w:tcPr>
          <w:p w:rsidR="009F1CA8" w:rsidRDefault="009F1CA8">
            <w:pPr>
              <w:rPr>
                <w:rFonts w:ascii="Arial" w:hAnsi="Arial" w:cs="Arial"/>
                <w:sz w:val="24"/>
              </w:rPr>
            </w:pPr>
            <w:proofErr w:type="spellStart"/>
            <w:r>
              <w:rPr>
                <w:rFonts w:ascii="Arial" w:hAnsi="Arial" w:cs="Arial"/>
                <w:sz w:val="24"/>
              </w:rPr>
              <w:t>CICE</w:t>
            </w:r>
            <w:proofErr w:type="spellEnd"/>
            <w:r>
              <w:rPr>
                <w:rFonts w:ascii="Arial" w:hAnsi="Arial" w:cs="Arial"/>
                <w:sz w:val="24"/>
              </w:rPr>
              <w:t xml:space="preserve"> Department, Nancy </w:t>
            </w:r>
            <w:proofErr w:type="spellStart"/>
            <w:r>
              <w:rPr>
                <w:rFonts w:ascii="Arial" w:hAnsi="Arial" w:cs="Arial"/>
                <w:sz w:val="24"/>
              </w:rPr>
              <w:t>Leishman</w:t>
            </w:r>
            <w:proofErr w:type="spellEnd"/>
          </w:p>
        </w:tc>
      </w:tr>
      <w:tr w:rsidR="009F1CA8">
        <w:tc>
          <w:tcPr>
            <w:tcW w:w="2610" w:type="dxa"/>
          </w:tcPr>
          <w:p w:rsidR="009F1CA8" w:rsidRDefault="009F1CA8">
            <w:pPr>
              <w:rPr>
                <w:rFonts w:ascii="Arial" w:hAnsi="Arial" w:cs="Arial"/>
                <w:b/>
                <w:sz w:val="24"/>
                <w:lang w:val="en-GB"/>
              </w:rPr>
            </w:pPr>
            <w:r>
              <w:rPr>
                <w:rFonts w:ascii="Arial" w:hAnsi="Arial" w:cs="Arial"/>
                <w:b/>
                <w:sz w:val="24"/>
                <w:lang w:val="en-GB"/>
              </w:rPr>
              <w:t>DATE:</w:t>
            </w:r>
          </w:p>
          <w:p w:rsidR="009F1CA8" w:rsidRDefault="009F1CA8">
            <w:pPr>
              <w:rPr>
                <w:rFonts w:ascii="Arial" w:hAnsi="Arial" w:cs="Arial"/>
                <w:sz w:val="24"/>
              </w:rPr>
            </w:pPr>
          </w:p>
        </w:tc>
        <w:tc>
          <w:tcPr>
            <w:tcW w:w="1170" w:type="dxa"/>
          </w:tcPr>
          <w:p w:rsidR="009F1CA8" w:rsidRDefault="00437314">
            <w:pPr>
              <w:rPr>
                <w:rFonts w:ascii="Arial" w:hAnsi="Arial" w:cs="Arial"/>
                <w:sz w:val="24"/>
              </w:rPr>
            </w:pPr>
            <w:r>
              <w:rPr>
                <w:rFonts w:ascii="Arial" w:hAnsi="Arial" w:cs="Arial"/>
                <w:sz w:val="24"/>
              </w:rPr>
              <w:t>May/0</w:t>
            </w:r>
            <w:r w:rsidR="00B208F7">
              <w:rPr>
                <w:rFonts w:ascii="Arial" w:hAnsi="Arial" w:cs="Arial"/>
                <w:sz w:val="24"/>
              </w:rPr>
              <w:t>9</w:t>
            </w:r>
          </w:p>
        </w:tc>
        <w:tc>
          <w:tcPr>
            <w:tcW w:w="3690" w:type="dxa"/>
            <w:gridSpan w:val="3"/>
          </w:tcPr>
          <w:p w:rsidR="009F1CA8" w:rsidRDefault="009F1CA8">
            <w:pPr>
              <w:rPr>
                <w:rFonts w:ascii="Arial" w:hAnsi="Arial" w:cs="Arial"/>
                <w:sz w:val="24"/>
              </w:rPr>
            </w:pPr>
            <w:r>
              <w:rPr>
                <w:rFonts w:ascii="Arial" w:hAnsi="Arial" w:cs="Arial"/>
                <w:b/>
                <w:sz w:val="24"/>
                <w:lang w:val="en-GB"/>
              </w:rPr>
              <w:t>PREVIOUS OUTLINE DATED:</w:t>
            </w:r>
          </w:p>
        </w:tc>
        <w:tc>
          <w:tcPr>
            <w:tcW w:w="1800" w:type="dxa"/>
          </w:tcPr>
          <w:p w:rsidR="009F1CA8" w:rsidRDefault="006A7A2F">
            <w:pPr>
              <w:rPr>
                <w:rFonts w:ascii="Arial" w:hAnsi="Arial" w:cs="Arial"/>
                <w:sz w:val="24"/>
              </w:rPr>
            </w:pPr>
            <w:r>
              <w:rPr>
                <w:rFonts w:ascii="Arial" w:hAnsi="Arial" w:cs="Arial"/>
                <w:sz w:val="24"/>
              </w:rPr>
              <w:t>May 0</w:t>
            </w:r>
            <w:r w:rsidR="000165C6">
              <w:rPr>
                <w:rFonts w:ascii="Arial" w:hAnsi="Arial" w:cs="Arial"/>
                <w:sz w:val="24"/>
              </w:rPr>
              <w:t>8</w:t>
            </w:r>
          </w:p>
        </w:tc>
      </w:tr>
      <w:tr w:rsidR="009F1CA8">
        <w:trPr>
          <w:cantSplit/>
        </w:trPr>
        <w:tc>
          <w:tcPr>
            <w:tcW w:w="2610" w:type="dxa"/>
          </w:tcPr>
          <w:p w:rsidR="009F1CA8" w:rsidRDefault="009F1CA8">
            <w:pPr>
              <w:rPr>
                <w:rFonts w:ascii="Arial" w:hAnsi="Arial" w:cs="Arial"/>
                <w:sz w:val="24"/>
              </w:rPr>
            </w:pPr>
            <w:r>
              <w:rPr>
                <w:rFonts w:ascii="Arial" w:hAnsi="Arial" w:cs="Arial"/>
                <w:b/>
                <w:sz w:val="24"/>
                <w:lang w:val="en-GB"/>
              </w:rPr>
              <w:t>APPROVED:</w:t>
            </w:r>
          </w:p>
        </w:tc>
        <w:tc>
          <w:tcPr>
            <w:tcW w:w="4860" w:type="dxa"/>
            <w:gridSpan w:val="4"/>
          </w:tcPr>
          <w:p w:rsidR="009F1CA8" w:rsidRDefault="006C2E99">
            <w:pPr>
              <w:jc w:val="center"/>
              <w:rPr>
                <w:rFonts w:ascii="Arial" w:hAnsi="Arial" w:cs="Arial"/>
                <w:sz w:val="24"/>
              </w:rPr>
            </w:pPr>
            <w:r>
              <w:rPr>
                <w:sz w:val="28"/>
                <w:szCs w:val="28"/>
              </w:rPr>
              <w:t>“Angelique Lemay”</w:t>
            </w:r>
          </w:p>
          <w:p w:rsidR="009F1CA8" w:rsidRDefault="009F1CA8">
            <w:pPr>
              <w:jc w:val="center"/>
              <w:rPr>
                <w:rFonts w:ascii="Arial" w:hAnsi="Arial" w:cs="Arial"/>
                <w:sz w:val="24"/>
              </w:rPr>
            </w:pPr>
          </w:p>
        </w:tc>
        <w:tc>
          <w:tcPr>
            <w:tcW w:w="1800" w:type="dxa"/>
          </w:tcPr>
          <w:p w:rsidR="009F1CA8" w:rsidRDefault="009F1CA8">
            <w:pPr>
              <w:rPr>
                <w:rFonts w:ascii="Arial" w:hAnsi="Arial" w:cs="Arial"/>
                <w:sz w:val="24"/>
              </w:rPr>
            </w:pPr>
          </w:p>
        </w:tc>
      </w:tr>
      <w:tr w:rsidR="009F1CA8">
        <w:trPr>
          <w:cantSplit/>
        </w:trPr>
        <w:tc>
          <w:tcPr>
            <w:tcW w:w="2610" w:type="dxa"/>
          </w:tcPr>
          <w:p w:rsidR="009F1CA8" w:rsidRDefault="009F1CA8">
            <w:pPr>
              <w:rPr>
                <w:rFonts w:ascii="Arial" w:hAnsi="Arial" w:cs="Arial"/>
                <w:sz w:val="24"/>
              </w:rPr>
            </w:pPr>
          </w:p>
        </w:tc>
        <w:tc>
          <w:tcPr>
            <w:tcW w:w="4860" w:type="dxa"/>
            <w:gridSpan w:val="4"/>
          </w:tcPr>
          <w:p w:rsidR="009F1CA8" w:rsidRDefault="009F1CA8">
            <w:pPr>
              <w:pStyle w:val="Heading2"/>
              <w:rPr>
                <w:rFonts w:ascii="Arial" w:hAnsi="Arial" w:cs="Arial"/>
                <w:lang w:val="en-US"/>
              </w:rPr>
            </w:pPr>
            <w:r>
              <w:rPr>
                <w:rFonts w:ascii="Arial" w:hAnsi="Arial" w:cs="Arial"/>
                <w:lang w:val="en-US"/>
              </w:rPr>
              <w:t>__________________________________</w:t>
            </w:r>
          </w:p>
          <w:p w:rsidR="009F1CA8" w:rsidRDefault="00B208F7">
            <w:pPr>
              <w:pStyle w:val="Heading2"/>
              <w:rPr>
                <w:rFonts w:ascii="Arial" w:hAnsi="Arial" w:cs="Arial"/>
                <w:lang w:val="en-US"/>
              </w:rPr>
            </w:pPr>
            <w:r>
              <w:rPr>
                <w:rFonts w:ascii="Arial" w:hAnsi="Arial" w:cs="Arial"/>
                <w:lang w:val="en-US"/>
              </w:rPr>
              <w:t>CHAIR</w:t>
            </w:r>
          </w:p>
          <w:p w:rsidR="00A8267D" w:rsidRPr="00A8267D" w:rsidRDefault="00A8267D" w:rsidP="00A8267D"/>
        </w:tc>
        <w:tc>
          <w:tcPr>
            <w:tcW w:w="1800" w:type="dxa"/>
          </w:tcPr>
          <w:p w:rsidR="009F1CA8" w:rsidRDefault="009F1CA8">
            <w:pPr>
              <w:rPr>
                <w:rFonts w:ascii="Arial" w:hAnsi="Arial" w:cs="Arial"/>
                <w:b/>
                <w:sz w:val="24"/>
                <w:lang w:val="en-GB"/>
              </w:rPr>
            </w:pPr>
            <w:r>
              <w:rPr>
                <w:rFonts w:ascii="Arial" w:hAnsi="Arial" w:cs="Arial"/>
                <w:b/>
                <w:sz w:val="24"/>
                <w:lang w:val="en-GB"/>
              </w:rPr>
              <w:t>___</w:t>
            </w:r>
            <w:r w:rsidR="00A8267D">
              <w:rPr>
                <w:rFonts w:ascii="Arial" w:hAnsi="Arial" w:cs="Arial"/>
                <w:b/>
                <w:sz w:val="24"/>
                <w:lang w:val="en-GB"/>
              </w:rPr>
              <w:t>____</w:t>
            </w:r>
            <w:r>
              <w:rPr>
                <w:rFonts w:ascii="Arial" w:hAnsi="Arial" w:cs="Arial"/>
                <w:b/>
                <w:sz w:val="24"/>
                <w:lang w:val="en-GB"/>
              </w:rPr>
              <w:t>____</w:t>
            </w:r>
          </w:p>
          <w:p w:rsidR="009F1CA8" w:rsidRDefault="009F1CA8">
            <w:pPr>
              <w:jc w:val="center"/>
              <w:rPr>
                <w:rFonts w:ascii="Arial" w:hAnsi="Arial" w:cs="Arial"/>
                <w:sz w:val="24"/>
              </w:rPr>
            </w:pPr>
            <w:r>
              <w:rPr>
                <w:rFonts w:ascii="Arial" w:hAnsi="Arial" w:cs="Arial"/>
                <w:b/>
                <w:sz w:val="24"/>
                <w:lang w:val="en-GB"/>
              </w:rPr>
              <w:t>DATE</w:t>
            </w:r>
          </w:p>
        </w:tc>
      </w:tr>
      <w:tr w:rsidR="009F1CA8">
        <w:trPr>
          <w:cantSplit/>
        </w:trPr>
        <w:tc>
          <w:tcPr>
            <w:tcW w:w="2610" w:type="dxa"/>
          </w:tcPr>
          <w:p w:rsidR="009F1CA8" w:rsidRDefault="009F1CA8">
            <w:pPr>
              <w:rPr>
                <w:rFonts w:ascii="Arial" w:hAnsi="Arial" w:cs="Arial"/>
                <w:b/>
                <w:sz w:val="24"/>
                <w:lang w:val="en-GB"/>
              </w:rPr>
            </w:pPr>
            <w:r>
              <w:rPr>
                <w:rFonts w:ascii="Arial" w:hAnsi="Arial" w:cs="Arial"/>
                <w:b/>
                <w:sz w:val="24"/>
                <w:lang w:val="en-GB"/>
              </w:rPr>
              <w:t>TOTAL CREDITS:</w:t>
            </w:r>
          </w:p>
          <w:p w:rsidR="009F1CA8" w:rsidRDefault="009F1CA8">
            <w:pPr>
              <w:rPr>
                <w:rFonts w:ascii="Arial" w:hAnsi="Arial" w:cs="Arial"/>
                <w:sz w:val="24"/>
              </w:rPr>
            </w:pPr>
          </w:p>
        </w:tc>
        <w:tc>
          <w:tcPr>
            <w:tcW w:w="6660" w:type="dxa"/>
            <w:gridSpan w:val="5"/>
          </w:tcPr>
          <w:p w:rsidR="009F1CA8" w:rsidRDefault="009F1CA8">
            <w:pPr>
              <w:rPr>
                <w:rFonts w:ascii="Arial" w:hAnsi="Arial" w:cs="Arial"/>
                <w:sz w:val="24"/>
              </w:rPr>
            </w:pPr>
            <w:r>
              <w:rPr>
                <w:rFonts w:ascii="Arial" w:hAnsi="Arial" w:cs="Arial"/>
                <w:sz w:val="24"/>
              </w:rPr>
              <w:t>12</w:t>
            </w:r>
          </w:p>
        </w:tc>
      </w:tr>
      <w:tr w:rsidR="009F1CA8">
        <w:trPr>
          <w:cantSplit/>
        </w:trPr>
        <w:tc>
          <w:tcPr>
            <w:tcW w:w="2610" w:type="dxa"/>
          </w:tcPr>
          <w:p w:rsidR="009F1CA8" w:rsidRDefault="009F1CA8">
            <w:pPr>
              <w:rPr>
                <w:rFonts w:ascii="Arial" w:hAnsi="Arial" w:cs="Arial"/>
                <w:b/>
                <w:sz w:val="24"/>
                <w:lang w:val="en-GB"/>
              </w:rPr>
            </w:pPr>
            <w:r>
              <w:rPr>
                <w:rFonts w:ascii="Arial" w:hAnsi="Arial" w:cs="Arial"/>
                <w:b/>
                <w:sz w:val="24"/>
                <w:lang w:val="en-GB"/>
              </w:rPr>
              <w:t>PREREQUISITE(S):</w:t>
            </w:r>
          </w:p>
          <w:p w:rsidR="009F1CA8" w:rsidRPr="007C2AE4" w:rsidRDefault="007C2AE4">
            <w:pPr>
              <w:rPr>
                <w:rFonts w:ascii="Arial" w:hAnsi="Arial" w:cs="Arial"/>
                <w:b/>
                <w:sz w:val="24"/>
              </w:rPr>
            </w:pPr>
            <w:r>
              <w:rPr>
                <w:rFonts w:ascii="Arial" w:hAnsi="Arial" w:cs="Arial"/>
                <w:b/>
                <w:sz w:val="24"/>
              </w:rPr>
              <w:t>CO REQUISITE(S):</w:t>
            </w:r>
          </w:p>
        </w:tc>
        <w:tc>
          <w:tcPr>
            <w:tcW w:w="6660" w:type="dxa"/>
            <w:gridSpan w:val="5"/>
          </w:tcPr>
          <w:p w:rsidR="009F1CA8" w:rsidRDefault="007C2AE4">
            <w:pPr>
              <w:rPr>
                <w:rFonts w:ascii="Arial" w:hAnsi="Arial" w:cs="Arial"/>
                <w:sz w:val="24"/>
              </w:rPr>
            </w:pPr>
            <w:r w:rsidRPr="007C2AE4">
              <w:rPr>
                <w:rFonts w:ascii="Arial" w:hAnsi="Arial" w:cs="Arial"/>
                <w:sz w:val="24"/>
              </w:rPr>
              <w:t>IVT110, IVT130</w:t>
            </w:r>
            <w:r w:rsidR="009F1CA8" w:rsidRPr="007C2AE4">
              <w:rPr>
                <w:rFonts w:ascii="Arial" w:hAnsi="Arial" w:cs="Arial"/>
                <w:sz w:val="24"/>
              </w:rPr>
              <w:t>, IVT11</w:t>
            </w:r>
            <w:r w:rsidRPr="007C2AE4">
              <w:rPr>
                <w:rFonts w:ascii="Arial" w:hAnsi="Arial" w:cs="Arial"/>
                <w:sz w:val="24"/>
              </w:rPr>
              <w:t>2</w:t>
            </w:r>
          </w:p>
          <w:p w:rsidR="007C2AE4" w:rsidRDefault="001653F0">
            <w:pPr>
              <w:rPr>
                <w:rFonts w:ascii="Arial" w:hAnsi="Arial" w:cs="Arial"/>
                <w:sz w:val="24"/>
              </w:rPr>
            </w:pPr>
            <w:proofErr w:type="spellStart"/>
            <w:r>
              <w:rPr>
                <w:rFonts w:ascii="Arial" w:hAnsi="Arial" w:cs="Arial"/>
                <w:sz w:val="24"/>
              </w:rPr>
              <w:t>IVT</w:t>
            </w:r>
            <w:proofErr w:type="spellEnd"/>
            <w:r>
              <w:rPr>
                <w:rFonts w:ascii="Arial" w:hAnsi="Arial" w:cs="Arial"/>
                <w:sz w:val="24"/>
              </w:rPr>
              <w:t xml:space="preserve"> 118</w:t>
            </w:r>
          </w:p>
          <w:p w:rsidR="00B208F7" w:rsidRDefault="00B208F7">
            <w:pPr>
              <w:rPr>
                <w:rFonts w:ascii="Arial" w:hAnsi="Arial" w:cs="Arial"/>
                <w:sz w:val="24"/>
              </w:rPr>
            </w:pPr>
          </w:p>
        </w:tc>
      </w:tr>
      <w:tr w:rsidR="009F1CA8">
        <w:trPr>
          <w:cantSplit/>
        </w:trPr>
        <w:tc>
          <w:tcPr>
            <w:tcW w:w="2610" w:type="dxa"/>
          </w:tcPr>
          <w:p w:rsidR="009F1CA8" w:rsidRDefault="009F1CA8">
            <w:pPr>
              <w:rPr>
                <w:rFonts w:ascii="Arial" w:hAnsi="Arial" w:cs="Arial"/>
                <w:b/>
                <w:sz w:val="24"/>
                <w:lang w:val="en-GB"/>
              </w:rPr>
            </w:pPr>
            <w:r>
              <w:rPr>
                <w:rFonts w:ascii="Arial" w:hAnsi="Arial" w:cs="Arial"/>
                <w:b/>
                <w:sz w:val="24"/>
                <w:lang w:val="en-GB"/>
              </w:rPr>
              <w:t>HOURS/WEEK:</w:t>
            </w:r>
          </w:p>
          <w:p w:rsidR="009F1CA8" w:rsidRDefault="009F1CA8">
            <w:pPr>
              <w:rPr>
                <w:rFonts w:ascii="Arial" w:hAnsi="Arial" w:cs="Arial"/>
                <w:sz w:val="24"/>
              </w:rPr>
            </w:pPr>
          </w:p>
        </w:tc>
        <w:tc>
          <w:tcPr>
            <w:tcW w:w="6660" w:type="dxa"/>
            <w:gridSpan w:val="5"/>
          </w:tcPr>
          <w:p w:rsidR="009F1CA8" w:rsidRDefault="009F1CA8">
            <w:pPr>
              <w:rPr>
                <w:rFonts w:ascii="Arial" w:hAnsi="Arial" w:cs="Arial"/>
                <w:sz w:val="24"/>
              </w:rPr>
            </w:pPr>
            <w:r>
              <w:rPr>
                <w:rFonts w:ascii="Arial" w:hAnsi="Arial" w:cs="Arial"/>
                <w:sz w:val="24"/>
              </w:rPr>
              <w:t>14 Weeks/60 Hours</w:t>
            </w:r>
          </w:p>
        </w:tc>
      </w:tr>
      <w:tr w:rsidR="000165C6">
        <w:trPr>
          <w:cantSplit/>
        </w:trPr>
        <w:tc>
          <w:tcPr>
            <w:tcW w:w="9270" w:type="dxa"/>
            <w:gridSpan w:val="6"/>
          </w:tcPr>
          <w:p w:rsidR="008F6047" w:rsidRDefault="008F6047" w:rsidP="00F81920">
            <w:pPr>
              <w:pStyle w:val="Heading2"/>
              <w:tabs>
                <w:tab w:val="center" w:pos="4560"/>
              </w:tabs>
              <w:rPr>
                <w:rFonts w:ascii="Arial" w:hAnsi="Arial" w:cs="Arial"/>
                <w:sz w:val="22"/>
                <w:szCs w:val="22"/>
              </w:rPr>
            </w:pPr>
          </w:p>
          <w:p w:rsidR="000165C6" w:rsidRPr="00B208F7" w:rsidRDefault="000165C6" w:rsidP="00F81920">
            <w:pPr>
              <w:pStyle w:val="Heading2"/>
              <w:tabs>
                <w:tab w:val="center" w:pos="4560"/>
              </w:tabs>
              <w:rPr>
                <w:rFonts w:ascii="Arial" w:hAnsi="Arial" w:cs="Arial"/>
                <w:sz w:val="22"/>
                <w:szCs w:val="22"/>
              </w:rPr>
            </w:pPr>
            <w:r w:rsidRPr="00B208F7">
              <w:rPr>
                <w:rFonts w:ascii="Arial" w:hAnsi="Arial" w:cs="Arial"/>
                <w:sz w:val="22"/>
                <w:szCs w:val="22"/>
              </w:rPr>
              <w:t xml:space="preserve">Copyright ©2009 </w:t>
            </w:r>
            <w:proofErr w:type="gramStart"/>
            <w:r w:rsidRPr="00B208F7">
              <w:rPr>
                <w:rFonts w:ascii="Arial" w:hAnsi="Arial" w:cs="Arial"/>
                <w:sz w:val="22"/>
                <w:szCs w:val="22"/>
              </w:rPr>
              <w:t>The</w:t>
            </w:r>
            <w:proofErr w:type="gramEnd"/>
            <w:r w:rsidRPr="00B208F7">
              <w:rPr>
                <w:rFonts w:ascii="Arial" w:hAnsi="Arial" w:cs="Arial"/>
                <w:sz w:val="22"/>
                <w:szCs w:val="22"/>
              </w:rPr>
              <w:t xml:space="preserve"> Sault College of Applied Arts &amp; Technology</w:t>
            </w:r>
          </w:p>
          <w:p w:rsidR="000165C6" w:rsidRPr="00B208F7" w:rsidRDefault="000165C6" w:rsidP="00F81920">
            <w:pPr>
              <w:tabs>
                <w:tab w:val="center" w:pos="4560"/>
              </w:tabs>
              <w:jc w:val="center"/>
              <w:rPr>
                <w:rFonts w:ascii="Arial" w:hAnsi="Arial" w:cs="Arial"/>
                <w:i/>
                <w:sz w:val="22"/>
                <w:szCs w:val="22"/>
                <w:lang w:val="en-GB"/>
              </w:rPr>
            </w:pPr>
            <w:r w:rsidRPr="00B208F7">
              <w:rPr>
                <w:rFonts w:ascii="Arial" w:hAnsi="Arial" w:cs="Arial"/>
                <w:i/>
                <w:sz w:val="22"/>
                <w:szCs w:val="22"/>
                <w:lang w:val="en-GB"/>
              </w:rPr>
              <w:t>Reproduction of this document by any means, in whole or in part, without prior</w:t>
            </w:r>
          </w:p>
          <w:p w:rsidR="000165C6" w:rsidRPr="00B208F7" w:rsidRDefault="000165C6" w:rsidP="00F81920">
            <w:pPr>
              <w:pStyle w:val="Heading2"/>
              <w:tabs>
                <w:tab w:val="center" w:pos="4560"/>
              </w:tabs>
              <w:rPr>
                <w:rFonts w:ascii="Arial" w:hAnsi="Arial" w:cs="Arial"/>
                <w:b w:val="0"/>
                <w:sz w:val="22"/>
                <w:szCs w:val="22"/>
              </w:rPr>
            </w:pPr>
            <w:proofErr w:type="gramStart"/>
            <w:r w:rsidRPr="00B208F7">
              <w:rPr>
                <w:rFonts w:ascii="Arial" w:hAnsi="Arial" w:cs="Arial"/>
                <w:b w:val="0"/>
                <w:i/>
                <w:sz w:val="22"/>
                <w:szCs w:val="22"/>
              </w:rPr>
              <w:t>written</w:t>
            </w:r>
            <w:proofErr w:type="gramEnd"/>
            <w:r w:rsidRPr="00B208F7">
              <w:rPr>
                <w:rFonts w:ascii="Arial" w:hAnsi="Arial" w:cs="Arial"/>
                <w:b w:val="0"/>
                <w:i/>
                <w:sz w:val="22"/>
                <w:szCs w:val="22"/>
              </w:rPr>
              <w:t xml:space="preserve"> permission of Sault College of Applied Arts &amp; Technology is prohibited.</w:t>
            </w:r>
          </w:p>
        </w:tc>
      </w:tr>
      <w:tr w:rsidR="000165C6">
        <w:trPr>
          <w:cantSplit/>
        </w:trPr>
        <w:tc>
          <w:tcPr>
            <w:tcW w:w="9270" w:type="dxa"/>
            <w:gridSpan w:val="6"/>
          </w:tcPr>
          <w:p w:rsidR="000165C6" w:rsidRPr="00B208F7" w:rsidRDefault="000165C6" w:rsidP="00F81920">
            <w:pPr>
              <w:pStyle w:val="Heading2"/>
              <w:tabs>
                <w:tab w:val="center" w:pos="4560"/>
              </w:tabs>
              <w:rPr>
                <w:rFonts w:ascii="Arial" w:hAnsi="Arial" w:cs="Arial"/>
                <w:b w:val="0"/>
                <w:sz w:val="22"/>
                <w:szCs w:val="22"/>
              </w:rPr>
            </w:pPr>
            <w:r w:rsidRPr="00B208F7">
              <w:rPr>
                <w:rFonts w:ascii="Arial" w:hAnsi="Arial" w:cs="Arial"/>
                <w:b w:val="0"/>
                <w:i/>
                <w:sz w:val="22"/>
                <w:szCs w:val="22"/>
              </w:rPr>
              <w:t>For additional information, please contact Angelique Lemay, Chair</w:t>
            </w:r>
            <w:r w:rsidR="00B208F7">
              <w:rPr>
                <w:rFonts w:ascii="Arial" w:hAnsi="Arial" w:cs="Arial"/>
                <w:b w:val="0"/>
                <w:i/>
                <w:sz w:val="22"/>
                <w:szCs w:val="22"/>
              </w:rPr>
              <w:t xml:space="preserve"> Community Services</w:t>
            </w:r>
          </w:p>
        </w:tc>
      </w:tr>
      <w:tr w:rsidR="000165C6">
        <w:trPr>
          <w:cantSplit/>
        </w:trPr>
        <w:tc>
          <w:tcPr>
            <w:tcW w:w="9270" w:type="dxa"/>
            <w:gridSpan w:val="6"/>
          </w:tcPr>
          <w:p w:rsidR="000165C6" w:rsidRPr="00B208F7" w:rsidRDefault="000165C6" w:rsidP="00F81920">
            <w:pPr>
              <w:tabs>
                <w:tab w:val="center" w:pos="4560"/>
              </w:tabs>
              <w:jc w:val="center"/>
              <w:rPr>
                <w:rFonts w:ascii="Arial" w:hAnsi="Arial" w:cs="Arial"/>
                <w:i/>
                <w:sz w:val="22"/>
                <w:szCs w:val="22"/>
                <w:lang w:val="en-GB"/>
              </w:rPr>
            </w:pPr>
            <w:r w:rsidRPr="00B208F7">
              <w:rPr>
                <w:rFonts w:ascii="Arial" w:hAnsi="Arial" w:cs="Arial"/>
                <w:i/>
                <w:sz w:val="22"/>
                <w:szCs w:val="22"/>
                <w:lang w:val="en-GB"/>
              </w:rPr>
              <w:t xml:space="preserve">School of </w:t>
            </w:r>
            <w:r w:rsidR="00B208F7">
              <w:rPr>
                <w:rFonts w:ascii="Arial" w:hAnsi="Arial" w:cs="Arial"/>
                <w:i/>
                <w:sz w:val="22"/>
                <w:szCs w:val="22"/>
                <w:lang w:val="en-GB"/>
              </w:rPr>
              <w:t xml:space="preserve">Health and </w:t>
            </w:r>
            <w:r w:rsidRPr="00B208F7">
              <w:rPr>
                <w:rFonts w:ascii="Arial" w:hAnsi="Arial" w:cs="Arial"/>
                <w:i/>
                <w:sz w:val="22"/>
                <w:szCs w:val="22"/>
                <w:lang w:val="en-GB"/>
              </w:rPr>
              <w:t>Community Services</w:t>
            </w:r>
          </w:p>
        </w:tc>
      </w:tr>
      <w:tr w:rsidR="000165C6" w:rsidTr="008F6047">
        <w:trPr>
          <w:cantSplit/>
          <w:trHeight w:val="1179"/>
        </w:trPr>
        <w:tc>
          <w:tcPr>
            <w:tcW w:w="9270" w:type="dxa"/>
            <w:gridSpan w:val="6"/>
          </w:tcPr>
          <w:p w:rsidR="000165C6" w:rsidRDefault="000165C6" w:rsidP="00F81920">
            <w:pPr>
              <w:tabs>
                <w:tab w:val="center" w:pos="4560"/>
              </w:tabs>
              <w:jc w:val="center"/>
              <w:rPr>
                <w:rFonts w:ascii="Arial" w:hAnsi="Arial" w:cs="Arial"/>
                <w:i/>
                <w:sz w:val="22"/>
                <w:szCs w:val="22"/>
                <w:lang w:val="en-GB"/>
              </w:rPr>
            </w:pPr>
            <w:r w:rsidRPr="00B208F7">
              <w:rPr>
                <w:rFonts w:ascii="Arial" w:hAnsi="Arial" w:cs="Arial"/>
                <w:i/>
                <w:sz w:val="22"/>
                <w:szCs w:val="22"/>
                <w:lang w:val="en-GB"/>
              </w:rPr>
              <w:t>(705) 759-2554, Ext. 2603</w:t>
            </w:r>
          </w:p>
          <w:p w:rsidR="00B208F7" w:rsidRPr="00B208F7" w:rsidRDefault="00B208F7" w:rsidP="00F81920">
            <w:pPr>
              <w:tabs>
                <w:tab w:val="center" w:pos="4560"/>
              </w:tabs>
              <w:jc w:val="center"/>
              <w:rPr>
                <w:rFonts w:ascii="Arial" w:hAnsi="Arial" w:cs="Arial"/>
                <w:sz w:val="22"/>
                <w:szCs w:val="22"/>
              </w:rPr>
            </w:pPr>
          </w:p>
        </w:tc>
      </w:tr>
    </w:tbl>
    <w:p w:rsidR="008F6047" w:rsidRDefault="008F60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bCs/>
          <w:sz w:val="24"/>
          <w:lang w:val="en-GB"/>
        </w:rPr>
        <w:sectPr w:rsidR="008F6047" w:rsidSect="00CF40BC">
          <w:endnotePr>
            <w:numFmt w:val="decimal"/>
          </w:endnotePr>
          <w:type w:val="continuous"/>
          <w:pgSz w:w="12240" w:h="15840"/>
          <w:pgMar w:top="1440" w:right="1440" w:bottom="900" w:left="1359" w:header="1440" w:footer="1417" w:gutter="0"/>
          <w:cols w:space="720"/>
          <w:noEndnote/>
        </w:sectPr>
      </w:pP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bCs/>
          <w:sz w:val="24"/>
          <w:lang w:val="en-GB"/>
        </w:rPr>
      </w:pP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bCs/>
          <w:sz w:val="24"/>
          <w:lang w:val="en-GB"/>
        </w:rPr>
      </w:pPr>
      <w:r>
        <w:rPr>
          <w:rFonts w:ascii="Arial" w:hAnsi="Arial" w:cs="Arial"/>
          <w:b/>
          <w:bCs/>
          <w:sz w:val="24"/>
          <w:lang w:val="en-GB"/>
        </w:rPr>
        <w:t xml:space="preserve">I. </w:t>
      </w:r>
      <w:r>
        <w:rPr>
          <w:rFonts w:ascii="Arial" w:hAnsi="Arial" w:cs="Arial"/>
          <w:b/>
          <w:bCs/>
          <w:sz w:val="24"/>
          <w:lang w:val="en-GB"/>
        </w:rPr>
        <w:tab/>
        <w:t>COURSE DESCRIPTION:</w:t>
      </w: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p>
    <w:p w:rsidR="009F1CA8" w:rsidRDefault="009F1CA8">
      <w:pPr>
        <w:pStyle w:val="BodyTextIndent2"/>
      </w:pPr>
      <w:r>
        <w:t>This course is a continuation of Field Placement I.</w:t>
      </w:r>
      <w:r w:rsidR="00437314">
        <w:t xml:space="preserve">  Field Placement II is a Third</w:t>
      </w:r>
      <w:r w:rsidR="00995CA2">
        <w:t xml:space="preserve"> semester course and applies the concepts taught in Seminar II, Self-Determination in the Work Place.</w:t>
      </w:r>
      <w:r w:rsidR="004F02E1">
        <w:t xml:space="preserve"> </w:t>
      </w:r>
      <w:r>
        <w:t xml:space="preserve">Students are supported and supervised while gaining vocational skills, </w:t>
      </w:r>
      <w:r w:rsidR="004F02E1">
        <w:t xml:space="preserve">professional </w:t>
      </w:r>
      <w:r>
        <w:t xml:space="preserve">work habits, and </w:t>
      </w:r>
      <w:r w:rsidR="004F02E1">
        <w:t xml:space="preserve">developing appropriate </w:t>
      </w:r>
      <w:r>
        <w:t>int</w:t>
      </w:r>
      <w:r w:rsidR="004F02E1">
        <w:t>erpersonal skills in the field placement setting. Students will be encouraged to advocate and express one’s self in an affirmative manner to address challenges and barriers in the work placement environment.</w:t>
      </w:r>
      <w:r>
        <w:t xml:space="preserve"> Specific learning outcomes are developed at the onset of the field placement, and students are evaluated throughout the semester.</w:t>
      </w: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bCs/>
          <w:sz w:val="24"/>
          <w:lang w:val="en-GB"/>
        </w:rPr>
      </w:pPr>
      <w:r>
        <w:rPr>
          <w:rFonts w:ascii="Arial" w:hAnsi="Arial" w:cs="Arial"/>
          <w:b/>
          <w:bCs/>
          <w:sz w:val="24"/>
          <w:lang w:val="en-GB"/>
        </w:rPr>
        <w:t xml:space="preserve">II. </w:t>
      </w:r>
      <w:r>
        <w:rPr>
          <w:rFonts w:ascii="Arial" w:hAnsi="Arial" w:cs="Arial"/>
          <w:b/>
          <w:bCs/>
          <w:sz w:val="24"/>
          <w:lang w:val="en-GB"/>
        </w:rPr>
        <w:tab/>
        <w:t>LEARNING OUTCOMES AND ELEMENTS OF PERFORMANCE:</w:t>
      </w:r>
    </w:p>
    <w:p w:rsidR="009F1CA8" w:rsidRDefault="009F1CA8">
      <w:pPr>
        <w:pStyle w:val="BodyTextIndent2"/>
      </w:pPr>
      <w:r>
        <w:t>Upon successful completion of this course, the student will demonstrate the following abilities:</w:t>
      </w: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tbl>
      <w:tblPr>
        <w:tblW w:w="0" w:type="auto"/>
        <w:tblLayout w:type="fixed"/>
        <w:tblLook w:val="0000"/>
      </w:tblPr>
      <w:tblGrid>
        <w:gridCol w:w="675"/>
        <w:gridCol w:w="567"/>
        <w:gridCol w:w="8136"/>
      </w:tblGrid>
      <w:tr w:rsidR="009F1CA8">
        <w:tc>
          <w:tcPr>
            <w:tcW w:w="675" w:type="dxa"/>
          </w:tcPr>
          <w:p w:rsidR="009F1CA8" w:rsidRDefault="009F1CA8">
            <w:pPr>
              <w:jc w:val="both"/>
              <w:rPr>
                <w:rFonts w:ascii="Arial" w:hAnsi="Arial" w:cs="Arial"/>
                <w:b/>
                <w:bCs/>
                <w:sz w:val="24"/>
              </w:rPr>
            </w:pPr>
          </w:p>
        </w:tc>
        <w:tc>
          <w:tcPr>
            <w:tcW w:w="567" w:type="dxa"/>
          </w:tcPr>
          <w:p w:rsidR="009F1CA8" w:rsidRDefault="009F1CA8">
            <w:pPr>
              <w:jc w:val="both"/>
              <w:rPr>
                <w:rFonts w:ascii="Arial" w:hAnsi="Arial" w:cs="Arial"/>
                <w:b/>
                <w:bCs/>
                <w:sz w:val="24"/>
              </w:rPr>
            </w:pPr>
            <w:r>
              <w:rPr>
                <w:rFonts w:ascii="Arial" w:hAnsi="Arial" w:cs="Arial"/>
                <w:b/>
                <w:bCs/>
                <w:sz w:val="24"/>
              </w:rPr>
              <w:t>1.</w:t>
            </w:r>
          </w:p>
        </w:tc>
        <w:tc>
          <w:tcPr>
            <w:tcW w:w="8136" w:type="dxa"/>
          </w:tcPr>
          <w:p w:rsidR="009F1CA8" w:rsidRDefault="009F1CA8">
            <w:pPr>
              <w:pStyle w:val="BodyText"/>
              <w:rPr>
                <w:rFonts w:cs="Arial"/>
                <w:sz w:val="24"/>
              </w:rPr>
            </w:pPr>
            <w:r>
              <w:rPr>
                <w:rFonts w:cs="Arial"/>
                <w:sz w:val="24"/>
              </w:rPr>
              <w:t>Interact with other professionals in ways that contribute to effective working relationships and the achievement of goals within the placement setting by:</w:t>
            </w:r>
          </w:p>
          <w:p w:rsidR="009F1CA8" w:rsidRDefault="009F1CA8">
            <w:pPr>
              <w:jc w:val="both"/>
              <w:rPr>
                <w:rFonts w:ascii="Arial" w:hAnsi="Arial" w:cs="Arial"/>
                <w:b/>
                <w:bCs/>
                <w:sz w:val="24"/>
              </w:rPr>
            </w:pPr>
          </w:p>
        </w:tc>
      </w:tr>
      <w:tr w:rsidR="009F1CA8">
        <w:trPr>
          <w:cantSplit/>
        </w:trPr>
        <w:tc>
          <w:tcPr>
            <w:tcW w:w="675" w:type="dxa"/>
          </w:tcPr>
          <w:p w:rsidR="009F1CA8" w:rsidRDefault="009F1CA8">
            <w:pPr>
              <w:jc w:val="both"/>
              <w:rPr>
                <w:rFonts w:ascii="Arial" w:hAnsi="Arial" w:cs="Arial"/>
                <w:sz w:val="24"/>
              </w:rPr>
            </w:pPr>
          </w:p>
        </w:tc>
        <w:tc>
          <w:tcPr>
            <w:tcW w:w="567" w:type="dxa"/>
          </w:tcPr>
          <w:p w:rsidR="009F1CA8" w:rsidRDefault="009F1CA8">
            <w:pPr>
              <w:jc w:val="both"/>
              <w:rPr>
                <w:rFonts w:ascii="Arial" w:hAnsi="Arial" w:cs="Arial"/>
                <w:sz w:val="24"/>
              </w:rPr>
            </w:pPr>
          </w:p>
        </w:tc>
        <w:tc>
          <w:tcPr>
            <w:tcW w:w="8136" w:type="dxa"/>
            <w:vMerge w:val="restart"/>
          </w:tcPr>
          <w:p w:rsidR="009F1CA8" w:rsidRDefault="009F1CA8">
            <w:pPr>
              <w:jc w:val="both"/>
              <w:rPr>
                <w:rFonts w:ascii="Arial" w:hAnsi="Arial" w:cs="Arial"/>
                <w:sz w:val="24"/>
              </w:rPr>
            </w:pPr>
            <w:r>
              <w:rPr>
                <w:rFonts w:ascii="Arial" w:hAnsi="Arial" w:cs="Arial"/>
                <w:sz w:val="24"/>
                <w:u w:val="single"/>
              </w:rPr>
              <w:t>Potential Elements of the Performance</w:t>
            </w:r>
            <w:r>
              <w:rPr>
                <w:rFonts w:ascii="Arial" w:hAnsi="Arial" w:cs="Arial"/>
                <w:sz w:val="24"/>
              </w:rPr>
              <w:t>:</w:t>
            </w:r>
          </w:p>
          <w:p w:rsidR="009F1CA8" w:rsidRDefault="009F1CA8">
            <w:pPr>
              <w:tabs>
                <w:tab w:val="left" w:pos="360"/>
                <w:tab w:val="left" w:pos="900"/>
              </w:tabs>
              <w:ind w:left="720" w:hanging="720"/>
              <w:rPr>
                <w:rFonts w:ascii="Arial" w:hAnsi="Arial" w:cs="Arial"/>
                <w:b/>
                <w:i/>
                <w:sz w:val="24"/>
              </w:rPr>
            </w:pPr>
          </w:p>
          <w:p w:rsidR="009F1CA8" w:rsidRDefault="009F1CA8">
            <w:pPr>
              <w:numPr>
                <w:ilvl w:val="0"/>
                <w:numId w:val="17"/>
              </w:numPr>
              <w:rPr>
                <w:rFonts w:ascii="Arial" w:hAnsi="Arial" w:cs="Arial"/>
                <w:sz w:val="24"/>
              </w:rPr>
            </w:pPr>
            <w:r>
              <w:rPr>
                <w:rFonts w:ascii="Arial" w:hAnsi="Arial" w:cs="Arial"/>
                <w:sz w:val="24"/>
              </w:rPr>
              <w:t>Working collaboratively with supervisors and the staff team to identify the roles and responsibilities of the student on placement.</w:t>
            </w:r>
          </w:p>
          <w:p w:rsidR="009F1CA8" w:rsidRDefault="009F1CA8">
            <w:pPr>
              <w:numPr>
                <w:ilvl w:val="0"/>
                <w:numId w:val="17"/>
              </w:numPr>
              <w:rPr>
                <w:rFonts w:ascii="Arial" w:hAnsi="Arial" w:cs="Arial"/>
                <w:sz w:val="24"/>
              </w:rPr>
            </w:pPr>
            <w:r>
              <w:rPr>
                <w:rFonts w:ascii="Arial" w:hAnsi="Arial" w:cs="Arial"/>
                <w:sz w:val="24"/>
              </w:rPr>
              <w:t xml:space="preserve">Establishing and implement strategies to accomplish these tasks and </w:t>
            </w:r>
            <w:r w:rsidR="001C7822">
              <w:rPr>
                <w:rFonts w:ascii="Arial" w:hAnsi="Arial" w:cs="Arial"/>
                <w:sz w:val="24"/>
              </w:rPr>
              <w:t xml:space="preserve">identify </w:t>
            </w:r>
            <w:r>
              <w:rPr>
                <w:rFonts w:ascii="Arial" w:hAnsi="Arial" w:cs="Arial"/>
                <w:sz w:val="24"/>
              </w:rPr>
              <w:t>student's individual learning objectives</w:t>
            </w:r>
            <w:r w:rsidR="001C7822">
              <w:rPr>
                <w:rFonts w:ascii="Arial" w:hAnsi="Arial" w:cs="Arial"/>
                <w:sz w:val="24"/>
              </w:rPr>
              <w:t xml:space="preserve"> and learning needs</w:t>
            </w:r>
            <w:r>
              <w:rPr>
                <w:rFonts w:ascii="Arial" w:hAnsi="Arial" w:cs="Arial"/>
                <w:sz w:val="24"/>
              </w:rPr>
              <w:t>.</w:t>
            </w:r>
          </w:p>
          <w:p w:rsidR="009F1CA8" w:rsidRDefault="009F1CA8">
            <w:pPr>
              <w:numPr>
                <w:ilvl w:val="0"/>
                <w:numId w:val="17"/>
              </w:numPr>
              <w:jc w:val="both"/>
              <w:rPr>
                <w:rFonts w:ascii="Arial" w:hAnsi="Arial" w:cs="Arial"/>
                <w:sz w:val="24"/>
              </w:rPr>
            </w:pPr>
            <w:r>
              <w:rPr>
                <w:rFonts w:ascii="Arial" w:hAnsi="Arial" w:cs="Arial"/>
                <w:sz w:val="24"/>
              </w:rPr>
              <w:t>Demonstrating effective human relations by displaying courtesy and respect.</w:t>
            </w:r>
          </w:p>
          <w:p w:rsidR="001C7822" w:rsidRDefault="001C7822">
            <w:pPr>
              <w:numPr>
                <w:ilvl w:val="0"/>
                <w:numId w:val="17"/>
              </w:numPr>
              <w:jc w:val="both"/>
              <w:rPr>
                <w:rFonts w:ascii="Arial" w:hAnsi="Arial" w:cs="Arial"/>
                <w:sz w:val="24"/>
              </w:rPr>
            </w:pPr>
            <w:r>
              <w:rPr>
                <w:rFonts w:ascii="Arial" w:hAnsi="Arial" w:cs="Arial"/>
                <w:sz w:val="24"/>
              </w:rPr>
              <w:t>Demonstrate the ability to express and advocate for one’s self in an affirmative manner to address challenges or barriers associated with the field placement environment</w:t>
            </w:r>
          </w:p>
          <w:p w:rsidR="009F1CA8" w:rsidRDefault="009F1CA8">
            <w:pPr>
              <w:numPr>
                <w:ilvl w:val="0"/>
                <w:numId w:val="17"/>
              </w:numPr>
              <w:jc w:val="both"/>
              <w:rPr>
                <w:rFonts w:ascii="Arial" w:hAnsi="Arial" w:cs="Arial"/>
                <w:sz w:val="24"/>
              </w:rPr>
            </w:pPr>
            <w:r>
              <w:rPr>
                <w:rFonts w:ascii="Arial" w:hAnsi="Arial" w:cs="Arial"/>
                <w:sz w:val="24"/>
              </w:rPr>
              <w:t>Respecting the confidentiality clause within the workplace.</w:t>
            </w:r>
          </w:p>
          <w:p w:rsidR="009F1CA8" w:rsidRDefault="009F1CA8">
            <w:pPr>
              <w:numPr>
                <w:ilvl w:val="0"/>
                <w:numId w:val="17"/>
              </w:numPr>
              <w:rPr>
                <w:rFonts w:ascii="Arial" w:hAnsi="Arial" w:cs="Arial"/>
                <w:sz w:val="24"/>
              </w:rPr>
            </w:pPr>
            <w:r>
              <w:rPr>
                <w:rFonts w:ascii="Arial" w:hAnsi="Arial" w:cs="Arial"/>
                <w:sz w:val="24"/>
              </w:rPr>
              <w:t>Modeling attitudes and behaviour appropriate to the setting.</w:t>
            </w:r>
          </w:p>
          <w:p w:rsidR="009F1CA8" w:rsidRDefault="009F1CA8">
            <w:pPr>
              <w:numPr>
                <w:ilvl w:val="0"/>
                <w:numId w:val="17"/>
              </w:numPr>
              <w:rPr>
                <w:rFonts w:ascii="Arial" w:hAnsi="Arial" w:cs="Arial"/>
                <w:sz w:val="24"/>
              </w:rPr>
            </w:pPr>
            <w:r>
              <w:rPr>
                <w:rFonts w:ascii="Arial" w:hAnsi="Arial" w:cs="Arial"/>
                <w:sz w:val="24"/>
              </w:rPr>
              <w:t>Demonstrating an ability to work with others in the fi</w:t>
            </w:r>
            <w:r w:rsidR="001C7822">
              <w:rPr>
                <w:rFonts w:ascii="Arial" w:hAnsi="Arial" w:cs="Arial"/>
                <w:sz w:val="24"/>
              </w:rPr>
              <w:t>el</w:t>
            </w:r>
            <w:r>
              <w:rPr>
                <w:rFonts w:ascii="Arial" w:hAnsi="Arial" w:cs="Arial"/>
                <w:sz w:val="24"/>
              </w:rPr>
              <w:t xml:space="preserve">d placement setting. </w:t>
            </w:r>
          </w:p>
          <w:p w:rsidR="009F1CA8" w:rsidRDefault="009F1CA8">
            <w:pPr>
              <w:pStyle w:val="Footer"/>
              <w:tabs>
                <w:tab w:val="clear" w:pos="4320"/>
                <w:tab w:val="clear" w:pos="8640"/>
                <w:tab w:val="left" w:pos="378"/>
              </w:tabs>
              <w:rPr>
                <w:rFonts w:ascii="Arial" w:hAnsi="Arial" w:cs="Arial"/>
                <w:sz w:val="24"/>
              </w:rPr>
            </w:pPr>
          </w:p>
        </w:tc>
      </w:tr>
      <w:tr w:rsidR="009F1CA8">
        <w:trPr>
          <w:cantSplit/>
        </w:trPr>
        <w:tc>
          <w:tcPr>
            <w:tcW w:w="675" w:type="dxa"/>
          </w:tcPr>
          <w:p w:rsidR="009F1CA8" w:rsidRDefault="009F1CA8">
            <w:pPr>
              <w:jc w:val="both"/>
              <w:rPr>
                <w:rFonts w:ascii="Arial" w:hAnsi="Arial" w:cs="Arial"/>
                <w:sz w:val="24"/>
              </w:rPr>
            </w:pPr>
          </w:p>
        </w:tc>
        <w:tc>
          <w:tcPr>
            <w:tcW w:w="567" w:type="dxa"/>
          </w:tcPr>
          <w:p w:rsidR="009F1CA8" w:rsidRDefault="009F1CA8">
            <w:pPr>
              <w:jc w:val="both"/>
              <w:rPr>
                <w:rFonts w:ascii="Arial" w:hAnsi="Arial" w:cs="Arial"/>
                <w:sz w:val="24"/>
              </w:rPr>
            </w:pPr>
          </w:p>
        </w:tc>
        <w:tc>
          <w:tcPr>
            <w:tcW w:w="8136" w:type="dxa"/>
            <w:vMerge/>
          </w:tcPr>
          <w:p w:rsidR="009F1CA8" w:rsidRDefault="009F1CA8">
            <w:pPr>
              <w:numPr>
                <w:ilvl w:val="1"/>
                <w:numId w:val="13"/>
              </w:numPr>
              <w:tabs>
                <w:tab w:val="left" w:pos="378"/>
              </w:tabs>
              <w:jc w:val="both"/>
              <w:rPr>
                <w:rFonts w:ascii="Arial" w:hAnsi="Arial" w:cs="Arial"/>
                <w:sz w:val="24"/>
              </w:rPr>
            </w:pPr>
          </w:p>
        </w:tc>
      </w:tr>
    </w:tbl>
    <w:p w:rsidR="00B208F7" w:rsidRDefault="00B208F7"/>
    <w:p w:rsidR="009F1CA8" w:rsidRDefault="00B208F7">
      <w:r>
        <w:br w:type="page"/>
      </w:r>
    </w:p>
    <w:tbl>
      <w:tblPr>
        <w:tblW w:w="0" w:type="auto"/>
        <w:tblLayout w:type="fixed"/>
        <w:tblLook w:val="0000"/>
      </w:tblPr>
      <w:tblGrid>
        <w:gridCol w:w="675"/>
        <w:gridCol w:w="567"/>
        <w:gridCol w:w="8136"/>
      </w:tblGrid>
      <w:tr w:rsidR="009F1CA8">
        <w:tc>
          <w:tcPr>
            <w:tcW w:w="675" w:type="dxa"/>
          </w:tcPr>
          <w:p w:rsidR="009F1CA8" w:rsidRDefault="009F1CA8">
            <w:pPr>
              <w:rPr>
                <w:rFonts w:ascii="Arial" w:hAnsi="Arial" w:cs="Arial"/>
                <w:b/>
                <w:bCs/>
                <w:sz w:val="24"/>
              </w:rPr>
            </w:pPr>
          </w:p>
        </w:tc>
        <w:tc>
          <w:tcPr>
            <w:tcW w:w="567" w:type="dxa"/>
          </w:tcPr>
          <w:p w:rsidR="009F1CA8" w:rsidRDefault="009F1CA8">
            <w:pPr>
              <w:rPr>
                <w:rFonts w:ascii="Arial" w:hAnsi="Arial" w:cs="Arial"/>
                <w:b/>
                <w:bCs/>
                <w:sz w:val="24"/>
              </w:rPr>
            </w:pPr>
            <w:r>
              <w:rPr>
                <w:rFonts w:ascii="Arial" w:hAnsi="Arial" w:cs="Arial"/>
                <w:b/>
                <w:bCs/>
                <w:sz w:val="24"/>
              </w:rPr>
              <w:t>2.</w:t>
            </w:r>
          </w:p>
        </w:tc>
        <w:tc>
          <w:tcPr>
            <w:tcW w:w="8136" w:type="dxa"/>
          </w:tcPr>
          <w:p w:rsidR="009F1CA8" w:rsidRDefault="009F1CA8">
            <w:pPr>
              <w:rPr>
                <w:rFonts w:ascii="Arial" w:hAnsi="Arial" w:cs="Arial"/>
                <w:b/>
                <w:bCs/>
                <w:sz w:val="24"/>
              </w:rPr>
            </w:pPr>
            <w:r>
              <w:rPr>
                <w:rFonts w:ascii="Arial" w:hAnsi="Arial" w:cs="Arial"/>
                <w:b/>
                <w:bCs/>
                <w:sz w:val="24"/>
              </w:rPr>
              <w:t>Develop appropriate work habits related to the type of employment setting by:</w:t>
            </w:r>
          </w:p>
          <w:p w:rsidR="009F1CA8" w:rsidRDefault="009F1CA8">
            <w:pPr>
              <w:rPr>
                <w:rFonts w:ascii="Arial" w:hAnsi="Arial" w:cs="Arial"/>
                <w:b/>
                <w:bCs/>
                <w:sz w:val="24"/>
              </w:rPr>
            </w:pPr>
          </w:p>
        </w:tc>
      </w:tr>
      <w:tr w:rsidR="009F1CA8">
        <w:tc>
          <w:tcPr>
            <w:tcW w:w="675" w:type="dxa"/>
          </w:tcPr>
          <w:p w:rsidR="009F1CA8" w:rsidRDefault="009F1CA8">
            <w:pPr>
              <w:rPr>
                <w:rFonts w:ascii="Arial" w:hAnsi="Arial" w:cs="Arial"/>
                <w:sz w:val="24"/>
              </w:rPr>
            </w:pPr>
          </w:p>
        </w:tc>
        <w:tc>
          <w:tcPr>
            <w:tcW w:w="567" w:type="dxa"/>
          </w:tcPr>
          <w:p w:rsidR="009F1CA8" w:rsidRDefault="009F1CA8">
            <w:pPr>
              <w:rPr>
                <w:rFonts w:ascii="Arial" w:hAnsi="Arial" w:cs="Arial"/>
                <w:sz w:val="24"/>
              </w:rPr>
            </w:pPr>
          </w:p>
        </w:tc>
        <w:tc>
          <w:tcPr>
            <w:tcW w:w="8136" w:type="dxa"/>
          </w:tcPr>
          <w:p w:rsidR="009F1CA8" w:rsidRDefault="009F1CA8">
            <w:pPr>
              <w:rPr>
                <w:rFonts w:ascii="Arial" w:hAnsi="Arial" w:cs="Arial"/>
                <w:sz w:val="24"/>
              </w:rPr>
            </w:pPr>
            <w:r>
              <w:rPr>
                <w:rFonts w:ascii="Arial" w:hAnsi="Arial" w:cs="Arial"/>
                <w:sz w:val="24"/>
                <w:u w:val="single"/>
              </w:rPr>
              <w:t>Potential Elements of the Performance:</w:t>
            </w:r>
          </w:p>
          <w:p w:rsidR="009F1CA8" w:rsidRDefault="009F1CA8">
            <w:pPr>
              <w:pStyle w:val="a"/>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Demonstrating proper time management skills, i.e., arrive on time for work, complete tasks or assignments within the appropriate amount of time, utilize time on the job constructively</w:t>
            </w:r>
          </w:p>
          <w:p w:rsidR="009F1CA8" w:rsidRDefault="009F1CA8">
            <w:pPr>
              <w:pStyle w:val="a"/>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Following instructions and ask for clarification when needed</w:t>
            </w:r>
          </w:p>
          <w:p w:rsidR="009F1CA8" w:rsidRDefault="009F1CA8">
            <w:pPr>
              <w:pStyle w:val="a"/>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 xml:space="preserve">Scheduling personal appointments at other times </w:t>
            </w:r>
          </w:p>
          <w:p w:rsidR="001C7822" w:rsidRDefault="009F1CA8">
            <w:pPr>
              <w:pStyle w:val="a"/>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 xml:space="preserve">Requesting feedback related to progress at least once a week, i.e., </w:t>
            </w:r>
          </w:p>
          <w:p w:rsidR="009F1CA8" w:rsidRDefault="000165C6" w:rsidP="001C782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sz w:val="24"/>
              </w:rPr>
            </w:pPr>
            <w:r>
              <w:rPr>
                <w:rFonts w:ascii="Arial" w:hAnsi="Arial" w:cs="Arial"/>
                <w:sz w:val="24"/>
              </w:rPr>
              <w:t xml:space="preserve">      </w:t>
            </w:r>
            <w:r w:rsidR="009F1CA8">
              <w:rPr>
                <w:rFonts w:ascii="Arial" w:hAnsi="Arial" w:cs="Arial"/>
                <w:sz w:val="24"/>
              </w:rPr>
              <w:t>“How am I doing?” and “What can I do to improve?”</w:t>
            </w:r>
          </w:p>
          <w:p w:rsidR="009F1CA8" w:rsidRDefault="009F1CA8">
            <w:pPr>
              <w:pStyle w:val="a"/>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Showing initiative by seeking out tasks.</w:t>
            </w:r>
          </w:p>
          <w:p w:rsidR="001C7822" w:rsidRDefault="001C7822" w:rsidP="001C7822">
            <w:pPr>
              <w:numPr>
                <w:ilvl w:val="0"/>
                <w:numId w:val="18"/>
              </w:numPr>
              <w:jc w:val="both"/>
              <w:rPr>
                <w:rFonts w:ascii="Arial" w:hAnsi="Arial" w:cs="Arial"/>
                <w:sz w:val="24"/>
              </w:rPr>
            </w:pPr>
            <w:r>
              <w:rPr>
                <w:rFonts w:ascii="Arial" w:hAnsi="Arial" w:cs="Arial"/>
                <w:sz w:val="24"/>
              </w:rPr>
              <w:t>Dressing appropriately as directed by the field placement supervisor and as identified by the Employment Liaison Officer (</w:t>
            </w:r>
            <w:proofErr w:type="spellStart"/>
            <w:r>
              <w:rPr>
                <w:rFonts w:ascii="Arial" w:hAnsi="Arial" w:cs="Arial"/>
                <w:sz w:val="24"/>
              </w:rPr>
              <w:t>ELO</w:t>
            </w:r>
            <w:proofErr w:type="spellEnd"/>
            <w:r>
              <w:rPr>
                <w:rFonts w:ascii="Arial" w:hAnsi="Arial" w:cs="Arial"/>
                <w:sz w:val="24"/>
              </w:rPr>
              <w:t>)</w:t>
            </w:r>
          </w:p>
          <w:p w:rsidR="001C7822" w:rsidRDefault="001C7822" w:rsidP="001C7822">
            <w:pPr>
              <w:numPr>
                <w:ilvl w:val="0"/>
                <w:numId w:val="18"/>
              </w:numPr>
              <w:jc w:val="both"/>
              <w:rPr>
                <w:rFonts w:ascii="Arial" w:hAnsi="Arial" w:cs="Arial"/>
                <w:sz w:val="24"/>
              </w:rPr>
            </w:pPr>
            <w:r>
              <w:rPr>
                <w:rFonts w:ascii="Arial" w:hAnsi="Arial" w:cs="Arial"/>
                <w:sz w:val="24"/>
              </w:rPr>
              <w:t>Maintaining appropriate and consistent personal hygiene</w:t>
            </w:r>
          </w:p>
          <w:p w:rsidR="009F1CA8" w:rsidRDefault="009F1CA8">
            <w:pPr>
              <w:pStyle w:val="EnvelopeReturn"/>
              <w:widowControl w:val="0"/>
              <w:autoSpaceDE w:val="0"/>
              <w:autoSpaceDN w:val="0"/>
              <w:adjustRightInd w:val="0"/>
              <w:rPr>
                <w:rFonts w:cs="Arial"/>
                <w:szCs w:val="24"/>
              </w:rPr>
            </w:pPr>
          </w:p>
        </w:tc>
      </w:tr>
      <w:tr w:rsidR="009F1CA8" w:rsidTr="00B208F7">
        <w:tc>
          <w:tcPr>
            <w:tcW w:w="675" w:type="dxa"/>
          </w:tcPr>
          <w:p w:rsidR="009F1CA8" w:rsidRDefault="009F1CA8">
            <w:pPr>
              <w:rPr>
                <w:rFonts w:ascii="Arial" w:hAnsi="Arial" w:cs="Arial"/>
                <w:b/>
                <w:bCs/>
                <w:sz w:val="24"/>
              </w:rPr>
            </w:pPr>
          </w:p>
        </w:tc>
        <w:tc>
          <w:tcPr>
            <w:tcW w:w="567" w:type="dxa"/>
          </w:tcPr>
          <w:p w:rsidR="009F1CA8" w:rsidRDefault="009F1CA8">
            <w:pPr>
              <w:rPr>
                <w:rFonts w:ascii="Arial" w:hAnsi="Arial" w:cs="Arial"/>
                <w:b/>
                <w:bCs/>
                <w:sz w:val="24"/>
              </w:rPr>
            </w:pPr>
            <w:r>
              <w:rPr>
                <w:rFonts w:ascii="Arial" w:hAnsi="Arial" w:cs="Arial"/>
                <w:b/>
                <w:bCs/>
                <w:sz w:val="24"/>
              </w:rPr>
              <w:t>3.</w:t>
            </w:r>
          </w:p>
        </w:tc>
        <w:tc>
          <w:tcPr>
            <w:tcW w:w="8136" w:type="dxa"/>
          </w:tcPr>
          <w:p w:rsidR="009F1CA8" w:rsidRDefault="009F1CA8">
            <w:pPr>
              <w:rPr>
                <w:rFonts w:ascii="Arial" w:hAnsi="Arial" w:cs="Arial"/>
                <w:b/>
                <w:bCs/>
                <w:sz w:val="24"/>
              </w:rPr>
            </w:pPr>
            <w:r>
              <w:rPr>
                <w:rFonts w:ascii="Arial" w:hAnsi="Arial" w:cs="Arial"/>
                <w:b/>
                <w:bCs/>
                <w:sz w:val="24"/>
              </w:rPr>
              <w:t>Demonstrate the ability to work in a team environment by:</w:t>
            </w:r>
          </w:p>
          <w:p w:rsidR="009F1CA8" w:rsidRDefault="009F1CA8">
            <w:pPr>
              <w:rPr>
                <w:rFonts w:ascii="Arial" w:hAnsi="Arial" w:cs="Arial"/>
                <w:b/>
                <w:bCs/>
                <w:sz w:val="24"/>
              </w:rPr>
            </w:pPr>
          </w:p>
        </w:tc>
      </w:tr>
      <w:tr w:rsidR="009F1CA8" w:rsidTr="00B208F7">
        <w:tc>
          <w:tcPr>
            <w:tcW w:w="675" w:type="dxa"/>
          </w:tcPr>
          <w:p w:rsidR="009F1CA8" w:rsidRDefault="009F1CA8">
            <w:pPr>
              <w:rPr>
                <w:rFonts w:ascii="Arial" w:hAnsi="Arial" w:cs="Arial"/>
                <w:sz w:val="24"/>
              </w:rPr>
            </w:pPr>
          </w:p>
        </w:tc>
        <w:tc>
          <w:tcPr>
            <w:tcW w:w="567" w:type="dxa"/>
          </w:tcPr>
          <w:p w:rsidR="009F1CA8" w:rsidRDefault="009F1CA8">
            <w:pPr>
              <w:rPr>
                <w:rFonts w:ascii="Arial" w:hAnsi="Arial" w:cs="Arial"/>
                <w:sz w:val="24"/>
              </w:rPr>
            </w:pPr>
          </w:p>
        </w:tc>
        <w:tc>
          <w:tcPr>
            <w:tcW w:w="8136" w:type="dxa"/>
          </w:tcPr>
          <w:p w:rsidR="009F1CA8" w:rsidRDefault="009F1CA8">
            <w:pPr>
              <w:rPr>
                <w:rFonts w:ascii="Arial" w:hAnsi="Arial" w:cs="Arial"/>
                <w:sz w:val="24"/>
              </w:rPr>
            </w:pPr>
            <w:r>
              <w:rPr>
                <w:rFonts w:ascii="Arial" w:hAnsi="Arial" w:cs="Arial"/>
                <w:sz w:val="24"/>
                <w:u w:val="single"/>
              </w:rPr>
              <w:t>Potential Elements of the Performance:</w:t>
            </w:r>
          </w:p>
          <w:p w:rsidR="009F1CA8" w:rsidRDefault="009F1CA8">
            <w:pPr>
              <w:pStyle w:val="a"/>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Actively participating in the organization/business/ or agency.</w:t>
            </w:r>
          </w:p>
          <w:p w:rsidR="009F1CA8" w:rsidRDefault="009F1CA8">
            <w:pPr>
              <w:pStyle w:val="a"/>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 xml:space="preserve">Being open to constructive criticism. </w:t>
            </w:r>
          </w:p>
          <w:p w:rsidR="001C7822" w:rsidRDefault="001C7822">
            <w:pPr>
              <w:pStyle w:val="a"/>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 xml:space="preserve">Seek feedback through ongoing supervision </w:t>
            </w:r>
          </w:p>
          <w:p w:rsidR="009F1CA8" w:rsidRDefault="009F1CA8">
            <w:pPr>
              <w:pStyle w:val="a"/>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 xml:space="preserve">Showing initiative and a willingness to help out. </w:t>
            </w:r>
          </w:p>
          <w:p w:rsidR="009F1CA8" w:rsidRDefault="009F1CA8">
            <w:pPr>
              <w:pStyle w:val="a"/>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 xml:space="preserve">Contributing ideas and following through on any commitments made to the team or organization. </w:t>
            </w:r>
          </w:p>
          <w:p w:rsidR="001C7822" w:rsidRDefault="001C7822" w:rsidP="001C7822">
            <w:pPr>
              <w:pStyle w:val="a"/>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staying on task until the assigned job/task is completed</w:t>
            </w:r>
          </w:p>
          <w:p w:rsidR="001C7822" w:rsidRDefault="001C7822">
            <w:pPr>
              <w:pStyle w:val="a"/>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9F1CA8" w:rsidRDefault="009F1CA8">
            <w:pPr>
              <w:rPr>
                <w:rFonts w:ascii="Arial" w:hAnsi="Arial" w:cs="Arial"/>
                <w:sz w:val="24"/>
              </w:rPr>
            </w:pPr>
          </w:p>
        </w:tc>
      </w:tr>
      <w:tr w:rsidR="009F1CA8" w:rsidTr="00B208F7">
        <w:tc>
          <w:tcPr>
            <w:tcW w:w="675" w:type="dxa"/>
          </w:tcPr>
          <w:p w:rsidR="009F1CA8" w:rsidRDefault="009F1CA8">
            <w:pPr>
              <w:jc w:val="both"/>
              <w:rPr>
                <w:rFonts w:ascii="Arial" w:hAnsi="Arial" w:cs="Arial"/>
                <w:b/>
                <w:bCs/>
                <w:sz w:val="24"/>
              </w:rPr>
            </w:pPr>
          </w:p>
        </w:tc>
        <w:tc>
          <w:tcPr>
            <w:tcW w:w="567" w:type="dxa"/>
          </w:tcPr>
          <w:p w:rsidR="009F1CA8" w:rsidRDefault="009F1CA8">
            <w:pPr>
              <w:jc w:val="both"/>
              <w:rPr>
                <w:rFonts w:ascii="Arial" w:hAnsi="Arial" w:cs="Arial"/>
                <w:b/>
                <w:bCs/>
                <w:sz w:val="24"/>
              </w:rPr>
            </w:pPr>
            <w:r>
              <w:rPr>
                <w:rFonts w:ascii="Arial" w:hAnsi="Arial" w:cs="Arial"/>
                <w:b/>
                <w:bCs/>
                <w:sz w:val="24"/>
              </w:rPr>
              <w:t>4.</w:t>
            </w:r>
          </w:p>
        </w:tc>
        <w:tc>
          <w:tcPr>
            <w:tcW w:w="8136" w:type="dxa"/>
          </w:tcPr>
          <w:p w:rsidR="009F1CA8" w:rsidRDefault="009F1CA8">
            <w:pPr>
              <w:pStyle w:val="BodyText2"/>
              <w:rPr>
                <w:rFonts w:cs="Arial"/>
                <w:b/>
                <w:bCs/>
                <w:sz w:val="24"/>
              </w:rPr>
            </w:pPr>
            <w:r>
              <w:rPr>
                <w:rFonts w:cs="Arial"/>
                <w:b/>
                <w:bCs/>
                <w:sz w:val="24"/>
              </w:rPr>
              <w:t>Communicate effectively verbally and non-verbally at the field placement setting by:</w:t>
            </w:r>
          </w:p>
          <w:p w:rsidR="009F1CA8" w:rsidRDefault="009F1CA8">
            <w:pPr>
              <w:jc w:val="both"/>
              <w:rPr>
                <w:rFonts w:ascii="Arial" w:hAnsi="Arial" w:cs="Arial"/>
                <w:b/>
                <w:bCs/>
                <w:sz w:val="24"/>
                <w:u w:val="single"/>
              </w:rPr>
            </w:pPr>
          </w:p>
        </w:tc>
      </w:tr>
      <w:tr w:rsidR="009F1CA8" w:rsidTr="00B208F7">
        <w:tc>
          <w:tcPr>
            <w:tcW w:w="675" w:type="dxa"/>
          </w:tcPr>
          <w:p w:rsidR="009F1CA8" w:rsidRDefault="009F1CA8">
            <w:pPr>
              <w:jc w:val="both"/>
              <w:rPr>
                <w:rFonts w:ascii="Arial" w:hAnsi="Arial" w:cs="Arial"/>
                <w:sz w:val="24"/>
              </w:rPr>
            </w:pPr>
          </w:p>
        </w:tc>
        <w:tc>
          <w:tcPr>
            <w:tcW w:w="567" w:type="dxa"/>
          </w:tcPr>
          <w:p w:rsidR="009F1CA8" w:rsidRDefault="009F1CA8">
            <w:pPr>
              <w:jc w:val="both"/>
              <w:rPr>
                <w:rFonts w:ascii="Arial" w:hAnsi="Arial" w:cs="Arial"/>
                <w:sz w:val="24"/>
              </w:rPr>
            </w:pPr>
          </w:p>
        </w:tc>
        <w:tc>
          <w:tcPr>
            <w:tcW w:w="8136" w:type="dxa"/>
          </w:tcPr>
          <w:p w:rsidR="009F1CA8" w:rsidRDefault="009F1CA8">
            <w:pPr>
              <w:jc w:val="both"/>
              <w:rPr>
                <w:rFonts w:ascii="Arial" w:hAnsi="Arial" w:cs="Arial"/>
                <w:sz w:val="24"/>
              </w:rPr>
            </w:pPr>
            <w:r>
              <w:rPr>
                <w:rFonts w:ascii="Arial" w:hAnsi="Arial" w:cs="Arial"/>
                <w:sz w:val="24"/>
                <w:u w:val="single"/>
              </w:rPr>
              <w:t>Potential Elements of the Performance</w:t>
            </w:r>
            <w:r>
              <w:rPr>
                <w:rFonts w:ascii="Arial" w:hAnsi="Arial" w:cs="Arial"/>
                <w:sz w:val="24"/>
              </w:rPr>
              <w:t>:</w:t>
            </w:r>
          </w:p>
          <w:p w:rsidR="009F1CA8" w:rsidRDefault="009F1CA8">
            <w:pPr>
              <w:numPr>
                <w:ilvl w:val="1"/>
                <w:numId w:val="21"/>
              </w:numPr>
              <w:jc w:val="both"/>
              <w:rPr>
                <w:rFonts w:ascii="Arial" w:hAnsi="Arial" w:cs="Arial"/>
                <w:sz w:val="24"/>
                <w:u w:val="single"/>
              </w:rPr>
            </w:pPr>
            <w:r>
              <w:rPr>
                <w:rFonts w:ascii="Arial" w:hAnsi="Arial" w:cs="Arial"/>
                <w:sz w:val="24"/>
              </w:rPr>
              <w:t>Demonstrating an ability to communicate with the supervisor, co-workers and others in a professional manner.</w:t>
            </w:r>
          </w:p>
          <w:p w:rsidR="009F1CA8" w:rsidRDefault="009F1CA8">
            <w:pPr>
              <w:numPr>
                <w:ilvl w:val="1"/>
                <w:numId w:val="21"/>
              </w:numPr>
              <w:jc w:val="both"/>
              <w:rPr>
                <w:rFonts w:ascii="Arial" w:hAnsi="Arial" w:cs="Arial"/>
                <w:sz w:val="24"/>
                <w:u w:val="single"/>
              </w:rPr>
            </w:pPr>
            <w:r>
              <w:rPr>
                <w:rFonts w:ascii="Arial" w:hAnsi="Arial" w:cs="Arial"/>
                <w:sz w:val="24"/>
              </w:rPr>
              <w:t>Communicating any difficulties or concerns to the appropriate field supervisor.</w:t>
            </w:r>
          </w:p>
          <w:p w:rsidR="009F1CA8" w:rsidRDefault="009F1CA8">
            <w:pPr>
              <w:numPr>
                <w:ilvl w:val="1"/>
                <w:numId w:val="21"/>
              </w:numPr>
              <w:jc w:val="both"/>
              <w:rPr>
                <w:rFonts w:ascii="Arial" w:hAnsi="Arial" w:cs="Arial"/>
                <w:sz w:val="24"/>
                <w:u w:val="single"/>
              </w:rPr>
            </w:pPr>
            <w:r>
              <w:rPr>
                <w:rFonts w:ascii="Arial" w:hAnsi="Arial" w:cs="Arial"/>
                <w:sz w:val="24"/>
              </w:rPr>
              <w:t>Having knowledge of where and when to get assistance in work related matters.</w:t>
            </w:r>
          </w:p>
          <w:p w:rsidR="009F1CA8" w:rsidRPr="0077199D" w:rsidRDefault="009F1CA8">
            <w:pPr>
              <w:numPr>
                <w:ilvl w:val="1"/>
                <w:numId w:val="21"/>
              </w:numPr>
              <w:jc w:val="both"/>
              <w:rPr>
                <w:rFonts w:ascii="Arial" w:hAnsi="Arial" w:cs="Arial"/>
                <w:sz w:val="24"/>
                <w:u w:val="single"/>
              </w:rPr>
            </w:pPr>
            <w:r>
              <w:rPr>
                <w:rFonts w:ascii="Arial" w:hAnsi="Arial" w:cs="Arial"/>
                <w:sz w:val="24"/>
              </w:rPr>
              <w:t>Using appropriate problem solving techniques</w:t>
            </w:r>
          </w:p>
          <w:p w:rsidR="0077199D" w:rsidRDefault="0077199D" w:rsidP="0077199D">
            <w:pPr>
              <w:pStyle w:val="a"/>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knowing how to greet and treat customers, clients, and/or fellow employees with courtesy and respect</w:t>
            </w:r>
          </w:p>
          <w:p w:rsidR="009F1CA8" w:rsidRDefault="009F1CA8">
            <w:pPr>
              <w:jc w:val="both"/>
              <w:rPr>
                <w:rFonts w:ascii="Arial" w:hAnsi="Arial" w:cs="Arial"/>
                <w:sz w:val="24"/>
                <w:u w:val="single"/>
              </w:rPr>
            </w:pPr>
          </w:p>
        </w:tc>
      </w:tr>
    </w:tbl>
    <w:p w:rsidR="00B208F7" w:rsidRDefault="00B208F7">
      <w:r>
        <w:br w:type="page"/>
      </w:r>
    </w:p>
    <w:tbl>
      <w:tblPr>
        <w:tblW w:w="0" w:type="auto"/>
        <w:tblLayout w:type="fixed"/>
        <w:tblLook w:val="0000"/>
      </w:tblPr>
      <w:tblGrid>
        <w:gridCol w:w="675"/>
        <w:gridCol w:w="567"/>
        <w:gridCol w:w="8136"/>
      </w:tblGrid>
      <w:tr w:rsidR="009F1CA8" w:rsidTr="00B208F7">
        <w:tc>
          <w:tcPr>
            <w:tcW w:w="675" w:type="dxa"/>
          </w:tcPr>
          <w:p w:rsidR="009F1CA8" w:rsidRDefault="009F1CA8">
            <w:pPr>
              <w:rPr>
                <w:rFonts w:ascii="Arial" w:hAnsi="Arial" w:cs="Arial"/>
                <w:b/>
                <w:bCs/>
                <w:sz w:val="24"/>
              </w:rPr>
            </w:pPr>
          </w:p>
        </w:tc>
        <w:tc>
          <w:tcPr>
            <w:tcW w:w="567" w:type="dxa"/>
          </w:tcPr>
          <w:p w:rsidR="009F1CA8" w:rsidRDefault="009F1CA8">
            <w:pPr>
              <w:rPr>
                <w:rFonts w:ascii="Arial" w:hAnsi="Arial" w:cs="Arial"/>
                <w:b/>
                <w:bCs/>
                <w:sz w:val="24"/>
              </w:rPr>
            </w:pPr>
            <w:r>
              <w:rPr>
                <w:rFonts w:ascii="Arial" w:hAnsi="Arial" w:cs="Arial"/>
                <w:b/>
                <w:bCs/>
                <w:sz w:val="24"/>
              </w:rPr>
              <w:t>5.</w:t>
            </w:r>
          </w:p>
        </w:tc>
        <w:tc>
          <w:tcPr>
            <w:tcW w:w="8136" w:type="dxa"/>
          </w:tcPr>
          <w:p w:rsidR="009F1CA8" w:rsidRDefault="009F1CA8">
            <w:pPr>
              <w:pStyle w:val="Level2"/>
              <w:widowControl/>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s>
              <w:ind w:left="18"/>
              <w:rPr>
                <w:rFonts w:ascii="Arial" w:hAnsi="Arial" w:cs="Arial"/>
                <w:b/>
                <w:bCs/>
                <w:sz w:val="24"/>
              </w:rPr>
            </w:pPr>
            <w:r>
              <w:rPr>
                <w:rFonts w:ascii="Arial" w:hAnsi="Arial" w:cs="Arial"/>
                <w:b/>
                <w:bCs/>
                <w:sz w:val="24"/>
              </w:rPr>
              <w:t>Practice professionalism on the job by:</w:t>
            </w:r>
          </w:p>
          <w:p w:rsidR="009F1CA8" w:rsidRDefault="009F1CA8">
            <w:pPr>
              <w:rPr>
                <w:rFonts w:ascii="Arial" w:hAnsi="Arial" w:cs="Arial"/>
                <w:b/>
                <w:bCs/>
                <w:sz w:val="24"/>
              </w:rPr>
            </w:pPr>
          </w:p>
        </w:tc>
      </w:tr>
      <w:tr w:rsidR="009F1CA8" w:rsidTr="00B208F7">
        <w:tc>
          <w:tcPr>
            <w:tcW w:w="675" w:type="dxa"/>
          </w:tcPr>
          <w:p w:rsidR="009F1CA8" w:rsidRDefault="009F1CA8">
            <w:pPr>
              <w:rPr>
                <w:rFonts w:ascii="Arial" w:hAnsi="Arial" w:cs="Arial"/>
                <w:sz w:val="24"/>
              </w:rPr>
            </w:pPr>
          </w:p>
        </w:tc>
        <w:tc>
          <w:tcPr>
            <w:tcW w:w="567" w:type="dxa"/>
          </w:tcPr>
          <w:p w:rsidR="009F1CA8" w:rsidRDefault="009F1CA8">
            <w:pPr>
              <w:rPr>
                <w:rFonts w:ascii="Arial" w:hAnsi="Arial" w:cs="Arial"/>
                <w:sz w:val="24"/>
              </w:rPr>
            </w:pPr>
          </w:p>
        </w:tc>
        <w:tc>
          <w:tcPr>
            <w:tcW w:w="8136" w:type="dxa"/>
          </w:tcPr>
          <w:p w:rsidR="009F1CA8" w:rsidRDefault="009F1CA8">
            <w:pPr>
              <w:rPr>
                <w:rFonts w:ascii="Arial" w:hAnsi="Arial" w:cs="Arial"/>
                <w:sz w:val="24"/>
              </w:rPr>
            </w:pPr>
            <w:r>
              <w:rPr>
                <w:rFonts w:ascii="Arial" w:hAnsi="Arial" w:cs="Arial"/>
                <w:sz w:val="24"/>
                <w:u w:val="single"/>
              </w:rPr>
              <w:t>Potential Elements of the Performance:</w:t>
            </w:r>
          </w:p>
          <w:p w:rsidR="009F1CA8" w:rsidRDefault="0077199D" w:rsidP="0077199D">
            <w:pPr>
              <w:pStyle w:val="a"/>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 xml:space="preserve">Adhere to the requirements of the </w:t>
            </w:r>
            <w:r>
              <w:rPr>
                <w:rFonts w:ascii="Arial" w:hAnsi="Arial" w:cs="Arial"/>
                <w:b/>
                <w:i/>
                <w:sz w:val="24"/>
              </w:rPr>
              <w:t>Field Placement Guidelines and Expectations Manual</w:t>
            </w:r>
            <w:r>
              <w:rPr>
                <w:rFonts w:ascii="Arial" w:hAnsi="Arial" w:cs="Arial"/>
                <w:sz w:val="24"/>
              </w:rPr>
              <w:t xml:space="preserve"> as read by the </w:t>
            </w:r>
            <w:proofErr w:type="spellStart"/>
            <w:r>
              <w:rPr>
                <w:rFonts w:ascii="Arial" w:hAnsi="Arial" w:cs="Arial"/>
                <w:sz w:val="24"/>
              </w:rPr>
              <w:t>ELO</w:t>
            </w:r>
            <w:proofErr w:type="spellEnd"/>
            <w:r>
              <w:rPr>
                <w:rFonts w:ascii="Arial" w:hAnsi="Arial" w:cs="Arial"/>
                <w:sz w:val="24"/>
              </w:rPr>
              <w:t xml:space="preserve"> in the Field Placement Preparation Course, and sign in agreement by the student </w:t>
            </w:r>
          </w:p>
        </w:tc>
      </w:tr>
    </w:tbl>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B208F7" w:rsidRDefault="00B208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4"/>
        </w:rPr>
      </w:pPr>
      <w:r>
        <w:rPr>
          <w:rFonts w:ascii="Arial" w:hAnsi="Arial" w:cs="Arial"/>
          <w:b/>
          <w:bCs/>
          <w:sz w:val="24"/>
        </w:rPr>
        <w:t xml:space="preserve">III. </w:t>
      </w:r>
      <w:r>
        <w:rPr>
          <w:rFonts w:ascii="Arial" w:hAnsi="Arial" w:cs="Arial"/>
          <w:b/>
          <w:bCs/>
          <w:sz w:val="24"/>
        </w:rPr>
        <w:tab/>
        <w:t>REQUIRED RESOURCES/TEXTS/MATERIALS:</w:t>
      </w: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4"/>
        </w:rPr>
      </w:pPr>
      <w:r>
        <w:rPr>
          <w:rFonts w:ascii="Arial" w:hAnsi="Arial" w:cs="Arial"/>
          <w:sz w:val="24"/>
        </w:rPr>
        <w:t>A small notebook for weekly journal entries will be used for all four semesters.</w:t>
      </w:r>
    </w:p>
    <w:p w:rsidR="009F1CA8" w:rsidRDefault="00016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ab/>
        <w:t xml:space="preserve">Students are required to purchase a “mandatory” field placement uniform shirt. </w:t>
      </w:r>
    </w:p>
    <w:p w:rsidR="000165C6" w:rsidRDefault="00016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9F1CA8" w:rsidRDefault="009F1CA8">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9"/>
        <w:rPr>
          <w:rFonts w:ascii="Arial" w:hAnsi="Arial" w:cs="Arial"/>
          <w:sz w:val="24"/>
        </w:rPr>
      </w:pPr>
      <w:r>
        <w:rPr>
          <w:rFonts w:ascii="Arial" w:hAnsi="Arial" w:cs="Arial"/>
          <w:b/>
          <w:bCs/>
          <w:sz w:val="24"/>
        </w:rPr>
        <w:t>IV</w:t>
      </w:r>
      <w:r w:rsidR="00B208F7">
        <w:rPr>
          <w:rFonts w:ascii="Arial" w:hAnsi="Arial" w:cs="Arial"/>
          <w:b/>
          <w:bCs/>
          <w:sz w:val="24"/>
        </w:rPr>
        <w:t>.</w:t>
      </w:r>
      <w:r>
        <w:rPr>
          <w:rFonts w:ascii="Arial" w:hAnsi="Arial" w:cs="Arial"/>
          <w:b/>
          <w:bCs/>
          <w:sz w:val="24"/>
        </w:rPr>
        <w:tab/>
        <w:t>EVALUATION PROCESS/GRADING SYSTEM:</w:t>
      </w:r>
    </w:p>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tbl>
      <w:tblPr>
        <w:tblW w:w="0" w:type="auto"/>
        <w:tblLayout w:type="fixed"/>
        <w:tblLook w:val="0000"/>
      </w:tblPr>
      <w:tblGrid>
        <w:gridCol w:w="675"/>
        <w:gridCol w:w="8181"/>
      </w:tblGrid>
      <w:tr w:rsidR="009F1CA8">
        <w:trPr>
          <w:cantSplit/>
        </w:trPr>
        <w:tc>
          <w:tcPr>
            <w:tcW w:w="675" w:type="dxa"/>
          </w:tcPr>
          <w:p w:rsidR="009F1CA8" w:rsidRDefault="009F1CA8">
            <w:pPr>
              <w:pStyle w:val="EnvelopeReturn"/>
              <w:rPr>
                <w:rFonts w:cs="Arial"/>
              </w:rPr>
            </w:pPr>
          </w:p>
        </w:tc>
        <w:tc>
          <w:tcPr>
            <w:tcW w:w="8181" w:type="dxa"/>
          </w:tcPr>
          <w:p w:rsidR="009F1CA8" w:rsidRDefault="009F1CA8">
            <w:pPr>
              <w:rPr>
                <w:rFonts w:ascii="Arial" w:hAnsi="Arial" w:cs="Arial"/>
                <w:sz w:val="24"/>
              </w:rPr>
            </w:pPr>
            <w:r>
              <w:rPr>
                <w:rFonts w:ascii="Arial" w:hAnsi="Arial" w:cs="Arial"/>
                <w:sz w:val="24"/>
              </w:rPr>
              <w:t>The following semester grades will be assigned to students in postsecondary courses:</w:t>
            </w:r>
          </w:p>
        </w:tc>
      </w:tr>
    </w:tbl>
    <w:p w:rsidR="009F1CA8" w:rsidRDefault="009F1CA8">
      <w:pPr>
        <w:rPr>
          <w:rFonts w:ascii="Arial" w:hAnsi="Arial" w:cs="Arial"/>
          <w:sz w:val="24"/>
        </w:rPr>
      </w:pPr>
    </w:p>
    <w:tbl>
      <w:tblPr>
        <w:tblW w:w="0" w:type="auto"/>
        <w:tblLayout w:type="fixed"/>
        <w:tblLook w:val="0000"/>
      </w:tblPr>
      <w:tblGrid>
        <w:gridCol w:w="675"/>
        <w:gridCol w:w="1701"/>
        <w:gridCol w:w="4678"/>
        <w:gridCol w:w="1802"/>
      </w:tblGrid>
      <w:tr w:rsidR="009F1CA8">
        <w:tc>
          <w:tcPr>
            <w:tcW w:w="675" w:type="dxa"/>
          </w:tcPr>
          <w:p w:rsidR="009F1CA8" w:rsidRDefault="009F1CA8">
            <w:pPr>
              <w:rPr>
                <w:rFonts w:ascii="Arial" w:hAnsi="Arial" w:cs="Arial"/>
                <w:sz w:val="24"/>
              </w:rPr>
            </w:pPr>
          </w:p>
        </w:tc>
        <w:tc>
          <w:tcPr>
            <w:tcW w:w="1701" w:type="dxa"/>
          </w:tcPr>
          <w:p w:rsidR="009F1CA8" w:rsidRDefault="009F1CA8">
            <w:pPr>
              <w:jc w:val="center"/>
              <w:rPr>
                <w:rFonts w:ascii="Arial" w:hAnsi="Arial" w:cs="Arial"/>
                <w:sz w:val="24"/>
                <w:u w:val="single"/>
              </w:rPr>
            </w:pPr>
          </w:p>
          <w:p w:rsidR="009F1CA8" w:rsidRDefault="009F1CA8">
            <w:pPr>
              <w:jc w:val="center"/>
              <w:rPr>
                <w:rFonts w:ascii="Arial" w:hAnsi="Arial" w:cs="Arial"/>
                <w:sz w:val="24"/>
                <w:u w:val="single"/>
              </w:rPr>
            </w:pPr>
            <w:r>
              <w:rPr>
                <w:rFonts w:ascii="Arial" w:hAnsi="Arial" w:cs="Arial"/>
                <w:sz w:val="24"/>
                <w:u w:val="single"/>
              </w:rPr>
              <w:t>Grade</w:t>
            </w:r>
          </w:p>
        </w:tc>
        <w:tc>
          <w:tcPr>
            <w:tcW w:w="4678" w:type="dxa"/>
          </w:tcPr>
          <w:p w:rsidR="009F1CA8" w:rsidRDefault="009F1CA8">
            <w:pPr>
              <w:jc w:val="center"/>
              <w:rPr>
                <w:rFonts w:ascii="Arial" w:hAnsi="Arial" w:cs="Arial"/>
                <w:sz w:val="24"/>
                <w:u w:val="single"/>
              </w:rPr>
            </w:pPr>
          </w:p>
          <w:p w:rsidR="009F1CA8" w:rsidRDefault="009F1CA8">
            <w:pPr>
              <w:pStyle w:val="Heading3"/>
            </w:pPr>
            <w:r>
              <w:t>Definition</w:t>
            </w:r>
          </w:p>
        </w:tc>
        <w:tc>
          <w:tcPr>
            <w:tcW w:w="1802" w:type="dxa"/>
          </w:tcPr>
          <w:p w:rsidR="009F1CA8" w:rsidRDefault="009F1CA8">
            <w:pPr>
              <w:jc w:val="center"/>
              <w:rPr>
                <w:rFonts w:ascii="Arial" w:hAnsi="Arial" w:cs="Arial"/>
                <w:sz w:val="24"/>
              </w:rPr>
            </w:pPr>
            <w:r>
              <w:rPr>
                <w:rFonts w:ascii="Arial" w:hAnsi="Arial" w:cs="Arial"/>
                <w:sz w:val="24"/>
              </w:rPr>
              <w:t xml:space="preserve">Grade Point </w:t>
            </w:r>
            <w:r>
              <w:rPr>
                <w:rFonts w:ascii="Arial" w:hAnsi="Arial" w:cs="Arial"/>
                <w:sz w:val="24"/>
                <w:u w:val="single"/>
              </w:rPr>
              <w:t>Equivalent</w:t>
            </w:r>
          </w:p>
        </w:tc>
      </w:tr>
      <w:tr w:rsidR="009F1CA8">
        <w:tc>
          <w:tcPr>
            <w:tcW w:w="675" w:type="dxa"/>
          </w:tcPr>
          <w:p w:rsidR="009F1CA8" w:rsidRDefault="009F1CA8">
            <w:pPr>
              <w:rPr>
                <w:rFonts w:ascii="Arial" w:hAnsi="Arial" w:cs="Arial"/>
                <w:sz w:val="24"/>
              </w:rPr>
            </w:pPr>
          </w:p>
        </w:tc>
        <w:tc>
          <w:tcPr>
            <w:tcW w:w="1701" w:type="dxa"/>
          </w:tcPr>
          <w:p w:rsidR="009F1CA8" w:rsidRDefault="009F1CA8">
            <w:pPr>
              <w:rPr>
                <w:rFonts w:ascii="Arial" w:hAnsi="Arial" w:cs="Arial"/>
                <w:sz w:val="24"/>
              </w:rPr>
            </w:pPr>
            <w:r>
              <w:rPr>
                <w:rFonts w:ascii="Arial" w:hAnsi="Arial" w:cs="Arial"/>
                <w:sz w:val="24"/>
              </w:rPr>
              <w:t>S</w:t>
            </w:r>
          </w:p>
        </w:tc>
        <w:tc>
          <w:tcPr>
            <w:tcW w:w="4678" w:type="dxa"/>
          </w:tcPr>
          <w:p w:rsidR="009F1CA8" w:rsidRDefault="009F1CA8">
            <w:pPr>
              <w:rPr>
                <w:rFonts w:ascii="Arial" w:hAnsi="Arial" w:cs="Arial"/>
                <w:sz w:val="24"/>
              </w:rPr>
            </w:pPr>
            <w:r>
              <w:rPr>
                <w:rFonts w:ascii="Arial" w:hAnsi="Arial" w:cs="Arial"/>
                <w:sz w:val="24"/>
              </w:rPr>
              <w:t>Satisfactory achievement in field /clinical placement or non-graded subject area.</w:t>
            </w:r>
          </w:p>
        </w:tc>
        <w:tc>
          <w:tcPr>
            <w:tcW w:w="1802" w:type="dxa"/>
          </w:tcPr>
          <w:p w:rsidR="009F1CA8" w:rsidRDefault="009F1CA8">
            <w:pPr>
              <w:jc w:val="center"/>
              <w:rPr>
                <w:rFonts w:ascii="Arial" w:hAnsi="Arial" w:cs="Arial"/>
                <w:sz w:val="24"/>
              </w:rPr>
            </w:pPr>
          </w:p>
        </w:tc>
      </w:tr>
      <w:tr w:rsidR="009F1CA8">
        <w:tc>
          <w:tcPr>
            <w:tcW w:w="675" w:type="dxa"/>
          </w:tcPr>
          <w:p w:rsidR="009F1CA8" w:rsidRDefault="009F1CA8">
            <w:pPr>
              <w:rPr>
                <w:rFonts w:ascii="Arial" w:hAnsi="Arial" w:cs="Arial"/>
                <w:sz w:val="24"/>
              </w:rPr>
            </w:pPr>
          </w:p>
        </w:tc>
        <w:tc>
          <w:tcPr>
            <w:tcW w:w="1701" w:type="dxa"/>
          </w:tcPr>
          <w:p w:rsidR="009F1CA8" w:rsidRDefault="009F1CA8">
            <w:pPr>
              <w:rPr>
                <w:rFonts w:ascii="Arial" w:hAnsi="Arial" w:cs="Arial"/>
                <w:sz w:val="24"/>
              </w:rPr>
            </w:pPr>
            <w:r>
              <w:rPr>
                <w:rFonts w:ascii="Arial" w:hAnsi="Arial" w:cs="Arial"/>
                <w:sz w:val="24"/>
              </w:rPr>
              <w:t>U</w:t>
            </w:r>
          </w:p>
        </w:tc>
        <w:tc>
          <w:tcPr>
            <w:tcW w:w="4678" w:type="dxa"/>
          </w:tcPr>
          <w:p w:rsidR="009F1CA8" w:rsidRDefault="009F1CA8">
            <w:pPr>
              <w:rPr>
                <w:rFonts w:ascii="Arial" w:hAnsi="Arial" w:cs="Arial"/>
                <w:sz w:val="24"/>
              </w:rPr>
            </w:pPr>
            <w:r>
              <w:rPr>
                <w:rFonts w:ascii="Arial" w:hAnsi="Arial" w:cs="Arial"/>
                <w:sz w:val="24"/>
              </w:rPr>
              <w:t>Unsatisfactory achievement in field/clinical placement or non-graded subject area.</w:t>
            </w:r>
          </w:p>
        </w:tc>
        <w:tc>
          <w:tcPr>
            <w:tcW w:w="1802" w:type="dxa"/>
          </w:tcPr>
          <w:p w:rsidR="009F1CA8" w:rsidRDefault="009F1CA8">
            <w:pPr>
              <w:jc w:val="center"/>
              <w:rPr>
                <w:rFonts w:ascii="Arial" w:hAnsi="Arial" w:cs="Arial"/>
                <w:sz w:val="24"/>
              </w:rPr>
            </w:pPr>
          </w:p>
        </w:tc>
      </w:tr>
      <w:tr w:rsidR="009F1CA8">
        <w:tc>
          <w:tcPr>
            <w:tcW w:w="675" w:type="dxa"/>
          </w:tcPr>
          <w:p w:rsidR="009F1CA8" w:rsidRDefault="009F1CA8">
            <w:pPr>
              <w:rPr>
                <w:rFonts w:ascii="Arial" w:hAnsi="Arial" w:cs="Arial"/>
                <w:sz w:val="24"/>
              </w:rPr>
            </w:pPr>
          </w:p>
        </w:tc>
        <w:tc>
          <w:tcPr>
            <w:tcW w:w="1701" w:type="dxa"/>
          </w:tcPr>
          <w:p w:rsidR="009F1CA8" w:rsidRDefault="009F1CA8">
            <w:pPr>
              <w:rPr>
                <w:rFonts w:ascii="Arial" w:hAnsi="Arial" w:cs="Arial"/>
                <w:sz w:val="24"/>
              </w:rPr>
            </w:pPr>
            <w:r>
              <w:rPr>
                <w:rFonts w:ascii="Arial" w:hAnsi="Arial" w:cs="Arial"/>
                <w:sz w:val="24"/>
              </w:rPr>
              <w:t>X</w:t>
            </w:r>
          </w:p>
        </w:tc>
        <w:tc>
          <w:tcPr>
            <w:tcW w:w="4678" w:type="dxa"/>
          </w:tcPr>
          <w:p w:rsidR="009F1CA8" w:rsidRDefault="009F1CA8">
            <w:pPr>
              <w:rPr>
                <w:rFonts w:ascii="Arial" w:hAnsi="Arial" w:cs="Arial"/>
                <w:sz w:val="24"/>
              </w:rPr>
            </w:pPr>
            <w:r>
              <w:rPr>
                <w:rFonts w:ascii="Arial" w:hAnsi="Arial" w:cs="Arial"/>
                <w:sz w:val="24"/>
              </w:rPr>
              <w:t>A temporary grade limited to situations with extenuating circumstances giving a student additional time to complete the requirements for a course.</w:t>
            </w:r>
          </w:p>
        </w:tc>
        <w:tc>
          <w:tcPr>
            <w:tcW w:w="1802" w:type="dxa"/>
          </w:tcPr>
          <w:p w:rsidR="009F1CA8" w:rsidRDefault="009F1CA8">
            <w:pPr>
              <w:jc w:val="center"/>
              <w:rPr>
                <w:rFonts w:ascii="Arial" w:hAnsi="Arial" w:cs="Arial"/>
                <w:sz w:val="24"/>
              </w:rPr>
            </w:pPr>
          </w:p>
        </w:tc>
      </w:tr>
      <w:tr w:rsidR="009F1CA8">
        <w:tc>
          <w:tcPr>
            <w:tcW w:w="675" w:type="dxa"/>
          </w:tcPr>
          <w:p w:rsidR="009F1CA8" w:rsidRDefault="009F1CA8">
            <w:pPr>
              <w:rPr>
                <w:rFonts w:ascii="Arial" w:hAnsi="Arial" w:cs="Arial"/>
                <w:sz w:val="24"/>
              </w:rPr>
            </w:pPr>
          </w:p>
        </w:tc>
        <w:tc>
          <w:tcPr>
            <w:tcW w:w="1701" w:type="dxa"/>
          </w:tcPr>
          <w:p w:rsidR="009F1CA8" w:rsidRDefault="009F1CA8">
            <w:pPr>
              <w:rPr>
                <w:rFonts w:ascii="Arial" w:hAnsi="Arial" w:cs="Arial"/>
                <w:sz w:val="24"/>
              </w:rPr>
            </w:pPr>
            <w:r>
              <w:rPr>
                <w:rFonts w:ascii="Arial" w:hAnsi="Arial" w:cs="Arial"/>
                <w:sz w:val="24"/>
              </w:rPr>
              <w:t>NR</w:t>
            </w:r>
          </w:p>
        </w:tc>
        <w:tc>
          <w:tcPr>
            <w:tcW w:w="4678" w:type="dxa"/>
          </w:tcPr>
          <w:p w:rsidR="009F1CA8" w:rsidRDefault="009F1CA8">
            <w:pPr>
              <w:rPr>
                <w:rFonts w:ascii="Arial" w:hAnsi="Arial" w:cs="Arial"/>
                <w:sz w:val="24"/>
              </w:rPr>
            </w:pPr>
            <w:r>
              <w:rPr>
                <w:rFonts w:ascii="Arial" w:hAnsi="Arial" w:cs="Arial"/>
                <w:sz w:val="24"/>
              </w:rPr>
              <w:t xml:space="preserve">Grade not reported to Registrar's office.  </w:t>
            </w:r>
          </w:p>
        </w:tc>
        <w:tc>
          <w:tcPr>
            <w:tcW w:w="1802" w:type="dxa"/>
          </w:tcPr>
          <w:p w:rsidR="009F1CA8" w:rsidRDefault="009F1CA8">
            <w:pPr>
              <w:jc w:val="center"/>
              <w:rPr>
                <w:rFonts w:ascii="Arial" w:hAnsi="Arial" w:cs="Arial"/>
                <w:sz w:val="24"/>
              </w:rPr>
            </w:pPr>
          </w:p>
        </w:tc>
      </w:tr>
      <w:tr w:rsidR="009F1CA8">
        <w:tc>
          <w:tcPr>
            <w:tcW w:w="675" w:type="dxa"/>
          </w:tcPr>
          <w:p w:rsidR="009F1CA8" w:rsidRDefault="009F1CA8">
            <w:pPr>
              <w:rPr>
                <w:rFonts w:ascii="Arial" w:hAnsi="Arial" w:cs="Arial"/>
                <w:sz w:val="24"/>
              </w:rPr>
            </w:pPr>
          </w:p>
        </w:tc>
        <w:tc>
          <w:tcPr>
            <w:tcW w:w="1701" w:type="dxa"/>
          </w:tcPr>
          <w:p w:rsidR="009F1CA8" w:rsidRDefault="009F1CA8">
            <w:pPr>
              <w:rPr>
                <w:rFonts w:ascii="Arial" w:hAnsi="Arial" w:cs="Arial"/>
                <w:sz w:val="24"/>
              </w:rPr>
            </w:pPr>
            <w:r>
              <w:rPr>
                <w:rFonts w:ascii="Arial" w:hAnsi="Arial" w:cs="Arial"/>
                <w:sz w:val="24"/>
              </w:rPr>
              <w:t>W</w:t>
            </w:r>
          </w:p>
        </w:tc>
        <w:tc>
          <w:tcPr>
            <w:tcW w:w="4678" w:type="dxa"/>
          </w:tcPr>
          <w:p w:rsidR="009F1CA8" w:rsidRDefault="009F1CA8">
            <w:pPr>
              <w:rPr>
                <w:rFonts w:ascii="Arial" w:hAnsi="Arial" w:cs="Arial"/>
                <w:sz w:val="24"/>
              </w:rPr>
            </w:pPr>
            <w:r>
              <w:rPr>
                <w:rFonts w:ascii="Arial" w:hAnsi="Arial" w:cs="Arial"/>
                <w:sz w:val="24"/>
              </w:rPr>
              <w:t>Student has withdrawn from the course without academic penalty.</w:t>
            </w:r>
          </w:p>
        </w:tc>
        <w:tc>
          <w:tcPr>
            <w:tcW w:w="1802" w:type="dxa"/>
          </w:tcPr>
          <w:p w:rsidR="009F1CA8" w:rsidRDefault="009F1CA8">
            <w:pPr>
              <w:jc w:val="center"/>
              <w:rPr>
                <w:rFonts w:ascii="Arial" w:hAnsi="Arial" w:cs="Arial"/>
                <w:sz w:val="24"/>
              </w:rPr>
            </w:pPr>
          </w:p>
        </w:tc>
      </w:tr>
    </w:tbl>
    <w:p w:rsidR="009F1CA8" w:rsidRDefault="009F1CA8">
      <w:pPr>
        <w:rPr>
          <w:rFonts w:ascii="Arial" w:hAnsi="Arial" w:cs="Arial"/>
          <w:sz w:val="24"/>
        </w:rPr>
      </w:pPr>
    </w:p>
    <w:p w:rsidR="009F1CA8" w:rsidRDefault="009F1CA8">
      <w:pPr>
        <w:jc w:val="both"/>
        <w:rPr>
          <w:rFonts w:ascii="Arial" w:hAnsi="Arial" w:cs="Arial"/>
          <w:sz w:val="24"/>
        </w:rPr>
      </w:pPr>
    </w:p>
    <w:p w:rsidR="009F1CA8" w:rsidRDefault="009F1CA8">
      <w:pPr>
        <w:jc w:val="both"/>
        <w:rPr>
          <w:rFonts w:ascii="Arial" w:hAnsi="Arial" w:cs="Arial"/>
          <w:b/>
          <w:bCs/>
          <w:sz w:val="24"/>
        </w:rPr>
      </w:pPr>
      <w:r>
        <w:rPr>
          <w:rFonts w:ascii="Arial" w:hAnsi="Arial" w:cs="Arial"/>
          <w:b/>
          <w:bCs/>
          <w:sz w:val="24"/>
        </w:rPr>
        <w:t>METHOD OF EVALUATION:</w:t>
      </w:r>
    </w:p>
    <w:p w:rsidR="009F1CA8" w:rsidRDefault="009F1CA8">
      <w:pPr>
        <w:ind w:firstLine="720"/>
        <w:jc w:val="both"/>
        <w:rPr>
          <w:rFonts w:ascii="Arial" w:hAnsi="Arial" w:cs="Arial"/>
          <w:b/>
          <w:bCs/>
          <w:sz w:val="24"/>
        </w:rPr>
      </w:pPr>
    </w:p>
    <w:p w:rsidR="009F1CA8" w:rsidRDefault="009F1CA8">
      <w:pPr>
        <w:numPr>
          <w:ilvl w:val="0"/>
          <w:numId w:val="24"/>
        </w:numPr>
        <w:jc w:val="both"/>
        <w:rPr>
          <w:rFonts w:ascii="Arial" w:hAnsi="Arial" w:cs="Arial"/>
          <w:sz w:val="24"/>
        </w:rPr>
      </w:pPr>
      <w:r>
        <w:rPr>
          <w:rFonts w:ascii="Arial" w:hAnsi="Arial" w:cs="Arial"/>
          <w:sz w:val="24"/>
        </w:rPr>
        <w:t>Attendance (60 hours is required)</w:t>
      </w:r>
    </w:p>
    <w:p w:rsidR="009F1CA8" w:rsidRDefault="009F1CA8">
      <w:pPr>
        <w:numPr>
          <w:ilvl w:val="0"/>
          <w:numId w:val="24"/>
        </w:numPr>
        <w:jc w:val="both"/>
        <w:rPr>
          <w:rFonts w:ascii="Arial" w:hAnsi="Arial" w:cs="Arial"/>
          <w:sz w:val="24"/>
        </w:rPr>
      </w:pPr>
      <w:r>
        <w:rPr>
          <w:rFonts w:ascii="Arial" w:hAnsi="Arial" w:cs="Arial"/>
          <w:sz w:val="24"/>
        </w:rPr>
        <w:t>Field Placement Orientation Report</w:t>
      </w:r>
    </w:p>
    <w:p w:rsidR="009F1CA8" w:rsidRDefault="009F1CA8">
      <w:pPr>
        <w:numPr>
          <w:ilvl w:val="0"/>
          <w:numId w:val="24"/>
        </w:numPr>
        <w:jc w:val="both"/>
        <w:rPr>
          <w:rFonts w:ascii="Arial" w:hAnsi="Arial" w:cs="Arial"/>
          <w:sz w:val="24"/>
        </w:rPr>
      </w:pPr>
      <w:r>
        <w:rPr>
          <w:rFonts w:ascii="Arial" w:hAnsi="Arial" w:cs="Arial"/>
          <w:sz w:val="24"/>
        </w:rPr>
        <w:t>Mid-term Evaluation</w:t>
      </w:r>
      <w:r>
        <w:rPr>
          <w:rFonts w:ascii="Arial" w:hAnsi="Arial" w:cs="Arial"/>
          <w:sz w:val="24"/>
        </w:rPr>
        <w:tab/>
      </w:r>
    </w:p>
    <w:p w:rsidR="009F1CA8" w:rsidRDefault="009F1CA8">
      <w:pPr>
        <w:numPr>
          <w:ilvl w:val="0"/>
          <w:numId w:val="24"/>
        </w:numPr>
        <w:jc w:val="both"/>
        <w:rPr>
          <w:rFonts w:ascii="Arial" w:hAnsi="Arial" w:cs="Arial"/>
          <w:sz w:val="24"/>
        </w:rPr>
      </w:pPr>
      <w:r>
        <w:rPr>
          <w:rFonts w:ascii="Arial" w:hAnsi="Arial" w:cs="Arial"/>
          <w:sz w:val="24"/>
        </w:rPr>
        <w:t>Final Evaluation</w:t>
      </w:r>
      <w:r>
        <w:rPr>
          <w:rFonts w:ascii="Arial" w:hAnsi="Arial" w:cs="Arial"/>
          <w:sz w:val="24"/>
        </w:rPr>
        <w:tab/>
      </w:r>
    </w:p>
    <w:p w:rsidR="009F1CA8" w:rsidRDefault="009F1CA8">
      <w:pPr>
        <w:jc w:val="both"/>
        <w:rPr>
          <w:rFonts w:ascii="Arial" w:hAnsi="Arial" w:cs="Arial"/>
          <w:b/>
          <w:bCs/>
          <w:sz w:val="24"/>
        </w:rPr>
      </w:pPr>
    </w:p>
    <w:p w:rsidR="009F1CA8" w:rsidRDefault="00B208F7">
      <w:pPr>
        <w:jc w:val="both"/>
        <w:rPr>
          <w:rFonts w:ascii="Arial" w:hAnsi="Arial" w:cs="Arial"/>
          <w:b/>
          <w:bCs/>
          <w:sz w:val="24"/>
        </w:rPr>
      </w:pPr>
      <w:r>
        <w:rPr>
          <w:rFonts w:ascii="Arial" w:hAnsi="Arial" w:cs="Arial"/>
          <w:b/>
          <w:bCs/>
          <w:sz w:val="24"/>
        </w:rPr>
        <w:br w:type="page"/>
      </w:r>
    </w:p>
    <w:tbl>
      <w:tblPr>
        <w:tblW w:w="0" w:type="auto"/>
        <w:tblLayout w:type="fixed"/>
        <w:tblLook w:val="0000"/>
      </w:tblPr>
      <w:tblGrid>
        <w:gridCol w:w="675"/>
        <w:gridCol w:w="8181"/>
      </w:tblGrid>
      <w:tr w:rsidR="009F1CA8" w:rsidTr="00B208F7">
        <w:trPr>
          <w:cantSplit/>
        </w:trPr>
        <w:tc>
          <w:tcPr>
            <w:tcW w:w="675" w:type="dxa"/>
          </w:tcPr>
          <w:p w:rsidR="009F1CA8" w:rsidRDefault="009F1CA8">
            <w:pPr>
              <w:rPr>
                <w:rFonts w:ascii="Arial" w:hAnsi="Arial" w:cs="Arial"/>
                <w:b/>
                <w:sz w:val="24"/>
              </w:rPr>
            </w:pPr>
            <w:r>
              <w:rPr>
                <w:rFonts w:ascii="Arial" w:hAnsi="Arial" w:cs="Arial"/>
                <w:b/>
                <w:sz w:val="24"/>
              </w:rPr>
              <w:t>V.</w:t>
            </w:r>
          </w:p>
        </w:tc>
        <w:tc>
          <w:tcPr>
            <w:tcW w:w="8181" w:type="dxa"/>
          </w:tcPr>
          <w:p w:rsidR="009F1CA8" w:rsidRDefault="009F1CA8">
            <w:pPr>
              <w:rPr>
                <w:rFonts w:ascii="Arial" w:hAnsi="Arial" w:cs="Arial"/>
                <w:b/>
                <w:sz w:val="24"/>
              </w:rPr>
            </w:pPr>
            <w:r>
              <w:rPr>
                <w:rFonts w:ascii="Arial" w:hAnsi="Arial" w:cs="Arial"/>
                <w:b/>
                <w:sz w:val="24"/>
              </w:rPr>
              <w:t>SPECIAL NOTES:</w:t>
            </w:r>
          </w:p>
          <w:p w:rsidR="009F1CA8" w:rsidRDefault="009F1CA8">
            <w:pPr>
              <w:rPr>
                <w:rFonts w:ascii="Arial" w:hAnsi="Arial" w:cs="Arial"/>
                <w:sz w:val="24"/>
              </w:rPr>
            </w:pPr>
          </w:p>
        </w:tc>
      </w:tr>
      <w:tr w:rsidR="001653F0" w:rsidTr="00B208F7">
        <w:trPr>
          <w:cantSplit/>
          <w:trHeight w:val="2040"/>
        </w:trPr>
        <w:tc>
          <w:tcPr>
            <w:tcW w:w="675" w:type="dxa"/>
          </w:tcPr>
          <w:p w:rsidR="001653F0" w:rsidRDefault="001653F0">
            <w:pPr>
              <w:rPr>
                <w:rFonts w:ascii="Arial" w:hAnsi="Arial" w:cs="Arial"/>
                <w:sz w:val="24"/>
              </w:rPr>
            </w:pPr>
          </w:p>
        </w:tc>
        <w:tc>
          <w:tcPr>
            <w:tcW w:w="8181" w:type="dxa"/>
          </w:tcPr>
          <w:p w:rsidR="001653F0" w:rsidRPr="001653F0" w:rsidRDefault="001653F0" w:rsidP="00F81920">
            <w:pPr>
              <w:rPr>
                <w:rFonts w:ascii="Arial" w:hAnsi="Arial" w:cs="Arial"/>
                <w:sz w:val="24"/>
                <w:u w:val="single"/>
              </w:rPr>
            </w:pPr>
            <w:r w:rsidRPr="001653F0">
              <w:rPr>
                <w:rFonts w:ascii="Arial" w:hAnsi="Arial" w:cs="Arial"/>
                <w:sz w:val="24"/>
                <w:u w:val="single"/>
              </w:rPr>
              <w:t>Course Requirements:</w:t>
            </w:r>
          </w:p>
          <w:p w:rsidR="001653F0" w:rsidRPr="001653F0" w:rsidRDefault="001653F0" w:rsidP="00F81920">
            <w:pPr>
              <w:rPr>
                <w:rFonts w:ascii="Arial" w:hAnsi="Arial" w:cs="Arial"/>
                <w:sz w:val="24"/>
              </w:rPr>
            </w:pPr>
            <w:r w:rsidRPr="001653F0">
              <w:rPr>
                <w:rFonts w:ascii="Arial" w:hAnsi="Arial" w:cs="Arial"/>
                <w:sz w:val="24"/>
              </w:rPr>
              <w:t>This course is a co requisite with IVT-118</w:t>
            </w:r>
          </w:p>
          <w:p w:rsidR="001653F0" w:rsidRPr="001653F0" w:rsidRDefault="001653F0" w:rsidP="00F81920">
            <w:pPr>
              <w:rPr>
                <w:rFonts w:ascii="Arial" w:hAnsi="Arial" w:cs="Arial"/>
                <w:sz w:val="24"/>
              </w:rPr>
            </w:pPr>
          </w:p>
          <w:p w:rsidR="001653F0" w:rsidRPr="001653F0" w:rsidRDefault="001653F0" w:rsidP="00F81920">
            <w:pPr>
              <w:rPr>
                <w:rFonts w:ascii="Arial" w:hAnsi="Arial" w:cs="Arial"/>
                <w:sz w:val="24"/>
                <w:u w:val="single"/>
              </w:rPr>
            </w:pPr>
            <w:r w:rsidRPr="001653F0">
              <w:rPr>
                <w:rFonts w:ascii="Arial" w:hAnsi="Arial" w:cs="Arial"/>
                <w:sz w:val="24"/>
                <w:u w:val="single"/>
              </w:rPr>
              <w:t>Complementary Activities:</w:t>
            </w:r>
          </w:p>
          <w:p w:rsidR="001653F0" w:rsidRPr="001653F0" w:rsidRDefault="001653F0" w:rsidP="00F81920">
            <w:pPr>
              <w:rPr>
                <w:rFonts w:ascii="Arial" w:hAnsi="Arial" w:cs="Arial"/>
                <w:sz w:val="24"/>
              </w:rPr>
            </w:pPr>
            <w:r w:rsidRPr="001653F0">
              <w:rPr>
                <w:rFonts w:ascii="Arial" w:hAnsi="Arial" w:cs="Arial"/>
                <w:sz w:val="24"/>
              </w:rPr>
              <w:t>To meet course objectives, students should expect to match scheduled class hour with independent study.</w:t>
            </w:r>
          </w:p>
          <w:p w:rsidR="001653F0" w:rsidRPr="001653F0" w:rsidRDefault="001653F0" w:rsidP="00F81920">
            <w:pPr>
              <w:rPr>
                <w:rFonts w:ascii="Arial" w:hAnsi="Arial" w:cs="Arial"/>
                <w:sz w:val="24"/>
              </w:rPr>
            </w:pPr>
          </w:p>
        </w:tc>
      </w:tr>
      <w:tr w:rsidR="00B208F7" w:rsidTr="00B208F7">
        <w:trPr>
          <w:cantSplit/>
          <w:trHeight w:val="2592"/>
        </w:trPr>
        <w:tc>
          <w:tcPr>
            <w:tcW w:w="675" w:type="dxa"/>
          </w:tcPr>
          <w:p w:rsidR="00B208F7" w:rsidRDefault="00B208F7">
            <w:pPr>
              <w:rPr>
                <w:rFonts w:ascii="Arial" w:hAnsi="Arial" w:cs="Arial"/>
                <w:sz w:val="24"/>
              </w:rPr>
            </w:pPr>
          </w:p>
        </w:tc>
        <w:tc>
          <w:tcPr>
            <w:tcW w:w="8181" w:type="dxa"/>
          </w:tcPr>
          <w:p w:rsidR="00B208F7" w:rsidRPr="001653F0" w:rsidRDefault="00B208F7" w:rsidP="00F81920">
            <w:pPr>
              <w:rPr>
                <w:rFonts w:ascii="Arial" w:hAnsi="Arial" w:cs="Arial"/>
                <w:sz w:val="24"/>
              </w:rPr>
            </w:pPr>
            <w:r w:rsidRPr="001653F0">
              <w:rPr>
                <w:rFonts w:ascii="Arial" w:hAnsi="Arial" w:cs="Arial"/>
                <w:sz w:val="24"/>
                <w:u w:val="single"/>
              </w:rPr>
              <w:t>Course Outline Amendments</w:t>
            </w:r>
            <w:r w:rsidRPr="001653F0">
              <w:rPr>
                <w:rFonts w:ascii="Arial" w:hAnsi="Arial" w:cs="Arial"/>
                <w:sz w:val="24"/>
              </w:rPr>
              <w:t>:</w:t>
            </w:r>
          </w:p>
          <w:p w:rsidR="00B208F7" w:rsidRPr="001653F0" w:rsidRDefault="00B208F7" w:rsidP="00F81920">
            <w:pPr>
              <w:rPr>
                <w:rFonts w:ascii="Arial" w:hAnsi="Arial" w:cs="Arial"/>
                <w:sz w:val="24"/>
              </w:rPr>
            </w:pPr>
            <w:r w:rsidRPr="001653F0">
              <w:rPr>
                <w:rFonts w:ascii="Arial" w:hAnsi="Arial" w:cs="Arial"/>
                <w:sz w:val="24"/>
              </w:rPr>
              <w:t>The professor reserves the right to change the information contained in this course outline depending on the needs of the learner and the availability of resources.</w:t>
            </w:r>
          </w:p>
          <w:p w:rsidR="00B208F7" w:rsidRPr="001653F0" w:rsidRDefault="00B208F7" w:rsidP="00F81920">
            <w:pPr>
              <w:rPr>
                <w:rFonts w:ascii="Arial" w:hAnsi="Arial" w:cs="Arial"/>
                <w:sz w:val="24"/>
              </w:rPr>
            </w:pPr>
          </w:p>
          <w:p w:rsidR="00B208F7" w:rsidRPr="001653F0" w:rsidRDefault="00B208F7" w:rsidP="00F81920">
            <w:pPr>
              <w:rPr>
                <w:rFonts w:ascii="Arial" w:hAnsi="Arial" w:cs="Arial"/>
                <w:sz w:val="24"/>
                <w:u w:val="single"/>
              </w:rPr>
            </w:pPr>
            <w:r w:rsidRPr="001653F0">
              <w:rPr>
                <w:rFonts w:ascii="Arial" w:hAnsi="Arial" w:cs="Arial"/>
                <w:sz w:val="24"/>
                <w:u w:val="single"/>
              </w:rPr>
              <w:t>Retention of Course Outlines:</w:t>
            </w:r>
          </w:p>
          <w:p w:rsidR="00B208F7" w:rsidRPr="001653F0" w:rsidRDefault="00B208F7" w:rsidP="00F81920">
            <w:pPr>
              <w:rPr>
                <w:rFonts w:ascii="Arial" w:hAnsi="Arial" w:cs="Arial"/>
                <w:sz w:val="24"/>
              </w:rPr>
            </w:pPr>
            <w:r w:rsidRPr="001653F0">
              <w:rPr>
                <w:rFonts w:ascii="Arial" w:hAnsi="Arial" w:cs="Arial"/>
                <w:sz w:val="24"/>
              </w:rPr>
              <w:t>It is the responsibility of the student to retain all course outlines for possible future use in acquiring advanced standing at other postsecondary institutions.</w:t>
            </w:r>
          </w:p>
          <w:p w:rsidR="00B208F7" w:rsidRPr="001653F0" w:rsidRDefault="00B208F7" w:rsidP="00F81920">
            <w:pPr>
              <w:rPr>
                <w:rFonts w:ascii="Arial" w:hAnsi="Arial" w:cs="Arial"/>
                <w:b/>
                <w:sz w:val="24"/>
              </w:rPr>
            </w:pPr>
          </w:p>
        </w:tc>
      </w:tr>
      <w:tr w:rsidR="00B208F7" w:rsidTr="00B208F7">
        <w:trPr>
          <w:cantSplit/>
          <w:trHeight w:val="3972"/>
        </w:trPr>
        <w:tc>
          <w:tcPr>
            <w:tcW w:w="675" w:type="dxa"/>
          </w:tcPr>
          <w:p w:rsidR="00B208F7" w:rsidRDefault="00B208F7">
            <w:pPr>
              <w:rPr>
                <w:rFonts w:ascii="Arial" w:hAnsi="Arial" w:cs="Arial"/>
                <w:sz w:val="24"/>
              </w:rPr>
            </w:pPr>
          </w:p>
        </w:tc>
        <w:tc>
          <w:tcPr>
            <w:tcW w:w="8181" w:type="dxa"/>
          </w:tcPr>
          <w:p w:rsidR="00B208F7" w:rsidRPr="001653F0" w:rsidRDefault="00B208F7" w:rsidP="00F81920">
            <w:pPr>
              <w:rPr>
                <w:rFonts w:ascii="Arial" w:hAnsi="Arial" w:cs="Arial"/>
                <w:sz w:val="24"/>
                <w:u w:val="single"/>
              </w:rPr>
            </w:pPr>
            <w:r w:rsidRPr="001653F0">
              <w:rPr>
                <w:rFonts w:ascii="Arial" w:hAnsi="Arial" w:cs="Arial"/>
                <w:sz w:val="24"/>
                <w:u w:val="single"/>
              </w:rPr>
              <w:t>Prior Learning Assessment:</w:t>
            </w:r>
          </w:p>
          <w:p w:rsidR="00B208F7" w:rsidRPr="001653F0" w:rsidRDefault="00B208F7" w:rsidP="00F81920">
            <w:pPr>
              <w:rPr>
                <w:rFonts w:ascii="Arial" w:hAnsi="Arial" w:cs="Arial"/>
                <w:sz w:val="24"/>
              </w:rPr>
            </w:pPr>
            <w:r w:rsidRPr="001653F0">
              <w:rPr>
                <w:rFonts w:ascii="Arial" w:hAnsi="Arial" w:cs="Arial"/>
                <w:sz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B208F7" w:rsidRPr="001653F0" w:rsidRDefault="00B208F7" w:rsidP="00F81920">
            <w:pPr>
              <w:rPr>
                <w:rFonts w:ascii="Arial" w:hAnsi="Arial" w:cs="Arial"/>
                <w:sz w:val="24"/>
              </w:rPr>
            </w:pPr>
          </w:p>
          <w:p w:rsidR="00B208F7" w:rsidRPr="001653F0" w:rsidRDefault="00B208F7" w:rsidP="00F81920">
            <w:pPr>
              <w:rPr>
                <w:rFonts w:ascii="Arial" w:hAnsi="Arial" w:cs="Arial"/>
                <w:sz w:val="24"/>
              </w:rPr>
            </w:pPr>
            <w:r w:rsidRPr="001653F0">
              <w:rPr>
                <w:rFonts w:ascii="Arial" w:hAnsi="Arial" w:cs="Arial"/>
                <w:sz w:val="24"/>
              </w:rPr>
              <w:t>Credit for prior learning will also be given upon successful completion of a challenge exam or portfolio.</w:t>
            </w:r>
          </w:p>
          <w:p w:rsidR="00B208F7" w:rsidRPr="001653F0" w:rsidRDefault="00B208F7" w:rsidP="00F81920">
            <w:pPr>
              <w:rPr>
                <w:rFonts w:ascii="Arial" w:hAnsi="Arial" w:cs="Arial"/>
                <w:sz w:val="24"/>
              </w:rPr>
            </w:pPr>
          </w:p>
          <w:p w:rsidR="00B208F7" w:rsidRPr="001653F0" w:rsidRDefault="00B208F7" w:rsidP="00F81920">
            <w:pPr>
              <w:rPr>
                <w:rFonts w:ascii="Arial" w:hAnsi="Arial" w:cs="Arial"/>
                <w:sz w:val="24"/>
              </w:rPr>
            </w:pPr>
            <w:r w:rsidRPr="001653F0">
              <w:rPr>
                <w:rFonts w:ascii="Arial" w:hAnsi="Arial" w:cs="Arial"/>
                <w:sz w:val="24"/>
              </w:rPr>
              <w:t>Substitute course information is available in the Registrar’s Office.</w:t>
            </w:r>
          </w:p>
          <w:p w:rsidR="00B208F7" w:rsidRPr="001653F0" w:rsidRDefault="00B208F7" w:rsidP="00F81920">
            <w:pPr>
              <w:rPr>
                <w:rFonts w:ascii="Arial" w:hAnsi="Arial" w:cs="Arial"/>
                <w:sz w:val="24"/>
                <w:u w:val="single"/>
              </w:rPr>
            </w:pPr>
          </w:p>
        </w:tc>
      </w:tr>
      <w:tr w:rsidR="00B208F7" w:rsidTr="00233B6E">
        <w:trPr>
          <w:cantSplit/>
          <w:trHeight w:val="2328"/>
        </w:trPr>
        <w:tc>
          <w:tcPr>
            <w:tcW w:w="675" w:type="dxa"/>
          </w:tcPr>
          <w:p w:rsidR="00B208F7" w:rsidRDefault="00B208F7" w:rsidP="00233B6E">
            <w:pPr>
              <w:rPr>
                <w:rFonts w:ascii="Arial" w:hAnsi="Arial" w:cs="Arial"/>
                <w:sz w:val="24"/>
              </w:rPr>
            </w:pPr>
          </w:p>
        </w:tc>
        <w:tc>
          <w:tcPr>
            <w:tcW w:w="8181" w:type="dxa"/>
          </w:tcPr>
          <w:p w:rsidR="00B208F7" w:rsidRPr="001653F0" w:rsidRDefault="00B208F7" w:rsidP="00233B6E">
            <w:pPr>
              <w:rPr>
                <w:rFonts w:ascii="Arial" w:hAnsi="Arial" w:cs="Arial"/>
                <w:sz w:val="24"/>
              </w:rPr>
            </w:pPr>
            <w:r w:rsidRPr="001653F0">
              <w:rPr>
                <w:rFonts w:ascii="Arial" w:hAnsi="Arial" w:cs="Arial"/>
                <w:sz w:val="24"/>
                <w:u w:val="single"/>
              </w:rPr>
              <w:t>Disability Services</w:t>
            </w:r>
            <w:r w:rsidRPr="001653F0">
              <w:rPr>
                <w:rFonts w:ascii="Arial" w:hAnsi="Arial" w:cs="Arial"/>
                <w:sz w:val="24"/>
              </w:rPr>
              <w:t>:</w:t>
            </w:r>
          </w:p>
          <w:p w:rsidR="00B208F7" w:rsidRPr="001653F0" w:rsidRDefault="00B208F7" w:rsidP="00233B6E">
            <w:pPr>
              <w:rPr>
                <w:rFonts w:ascii="Arial" w:hAnsi="Arial" w:cs="Arial"/>
                <w:sz w:val="24"/>
              </w:rPr>
            </w:pPr>
          </w:p>
          <w:p w:rsidR="00B208F7" w:rsidRPr="001653F0" w:rsidRDefault="00B208F7" w:rsidP="00233B6E">
            <w:pPr>
              <w:rPr>
                <w:rFonts w:ascii="Arial" w:hAnsi="Arial" w:cs="Arial"/>
                <w:sz w:val="24"/>
              </w:rPr>
            </w:pPr>
            <w:r w:rsidRPr="001653F0">
              <w:rPr>
                <w:rFonts w:ascii="Arial" w:hAnsi="Arial" w:cs="Arial"/>
                <w:sz w:val="24"/>
              </w:rPr>
              <w:t>If you are a student with a disability (e.g. physical limitations, visual impairments, hearing impairments, or learning disabilities), you are encouraged to discuss required accommodations with your professor and/or the Disability Services office.  Visit Room E1101or call Extension 2703 so that support services can be arranged for you.</w:t>
            </w:r>
          </w:p>
          <w:p w:rsidR="00B208F7" w:rsidRPr="001653F0" w:rsidRDefault="00B208F7" w:rsidP="00233B6E">
            <w:pPr>
              <w:rPr>
                <w:rFonts w:ascii="Arial" w:hAnsi="Arial" w:cs="Arial"/>
                <w:sz w:val="24"/>
                <w:u w:val="single"/>
              </w:rPr>
            </w:pPr>
          </w:p>
        </w:tc>
      </w:tr>
      <w:tr w:rsidR="00B208F7" w:rsidTr="00233B6E">
        <w:trPr>
          <w:cantSplit/>
          <w:trHeight w:val="2124"/>
        </w:trPr>
        <w:tc>
          <w:tcPr>
            <w:tcW w:w="675" w:type="dxa"/>
          </w:tcPr>
          <w:p w:rsidR="00B208F7" w:rsidRDefault="00B208F7" w:rsidP="00233B6E">
            <w:pPr>
              <w:rPr>
                <w:rFonts w:ascii="Arial" w:hAnsi="Arial" w:cs="Arial"/>
                <w:sz w:val="24"/>
              </w:rPr>
            </w:pPr>
          </w:p>
        </w:tc>
        <w:tc>
          <w:tcPr>
            <w:tcW w:w="8181" w:type="dxa"/>
          </w:tcPr>
          <w:p w:rsidR="00B208F7" w:rsidRPr="001653F0" w:rsidRDefault="00B208F7" w:rsidP="00233B6E">
            <w:pPr>
              <w:rPr>
                <w:rFonts w:ascii="Arial" w:hAnsi="Arial" w:cs="Arial"/>
                <w:sz w:val="24"/>
                <w:u w:val="single"/>
              </w:rPr>
            </w:pPr>
            <w:r w:rsidRPr="001653F0">
              <w:rPr>
                <w:rFonts w:ascii="Arial" w:hAnsi="Arial" w:cs="Arial"/>
                <w:sz w:val="24"/>
                <w:u w:val="single"/>
              </w:rPr>
              <w:t>Communication:</w:t>
            </w:r>
          </w:p>
          <w:p w:rsidR="00B208F7" w:rsidRPr="001653F0" w:rsidRDefault="00B208F7" w:rsidP="00233B6E">
            <w:pPr>
              <w:rPr>
                <w:rFonts w:ascii="Arial" w:hAnsi="Arial" w:cs="Arial"/>
                <w:sz w:val="24"/>
              </w:rPr>
            </w:pPr>
            <w:r w:rsidRPr="001653F0">
              <w:rPr>
                <w:rFonts w:ascii="Arial" w:hAnsi="Arial" w:cs="Arial"/>
                <w:sz w:val="24"/>
              </w:rPr>
              <w:t xml:space="preserve">The College considers </w:t>
            </w:r>
            <w:proofErr w:type="spellStart"/>
            <w:r w:rsidRPr="001653F0">
              <w:rPr>
                <w:rFonts w:ascii="Arial" w:hAnsi="Arial" w:cs="Arial"/>
                <w:b/>
                <w:sz w:val="24"/>
              </w:rPr>
              <w:t>WebCT</w:t>
            </w:r>
            <w:proofErr w:type="spellEnd"/>
            <w:r w:rsidRPr="001653F0">
              <w:rPr>
                <w:rFonts w:ascii="Arial" w:hAnsi="Arial" w:cs="Arial"/>
                <w:b/>
                <w:sz w:val="24"/>
              </w:rPr>
              <w:t>/</w:t>
            </w:r>
            <w:proofErr w:type="spellStart"/>
            <w:r w:rsidRPr="001653F0">
              <w:rPr>
                <w:rFonts w:ascii="Arial" w:hAnsi="Arial" w:cs="Arial"/>
                <w:b/>
                <w:sz w:val="24"/>
              </w:rPr>
              <w:t>LMS</w:t>
            </w:r>
            <w:proofErr w:type="spellEnd"/>
            <w:r w:rsidRPr="001653F0">
              <w:rPr>
                <w:rFonts w:ascii="Arial" w:hAnsi="Arial" w:cs="Arial"/>
                <w:sz w:val="24"/>
              </w:rPr>
              <w:t xml:space="preserve">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653F0">
              <w:rPr>
                <w:rFonts w:ascii="Arial" w:hAnsi="Arial" w:cs="Arial"/>
                <w:b/>
                <w:sz w:val="24"/>
              </w:rPr>
              <w:t>Leaning Management System</w:t>
            </w:r>
            <w:r w:rsidRPr="001653F0">
              <w:rPr>
                <w:rFonts w:ascii="Arial" w:hAnsi="Arial" w:cs="Arial"/>
                <w:sz w:val="24"/>
              </w:rPr>
              <w:t xml:space="preserve"> communication tool.</w:t>
            </w:r>
          </w:p>
          <w:p w:rsidR="00B208F7" w:rsidRPr="001653F0" w:rsidRDefault="00B208F7" w:rsidP="00233B6E">
            <w:pPr>
              <w:rPr>
                <w:rFonts w:ascii="Arial" w:hAnsi="Arial" w:cs="Arial"/>
                <w:sz w:val="24"/>
              </w:rPr>
            </w:pPr>
          </w:p>
        </w:tc>
      </w:tr>
      <w:tr w:rsidR="00B208F7" w:rsidTr="00233B6E">
        <w:trPr>
          <w:cantSplit/>
        </w:trPr>
        <w:tc>
          <w:tcPr>
            <w:tcW w:w="675" w:type="dxa"/>
          </w:tcPr>
          <w:p w:rsidR="00B208F7" w:rsidRDefault="00B208F7" w:rsidP="00233B6E">
            <w:pPr>
              <w:rPr>
                <w:rFonts w:ascii="Arial" w:hAnsi="Arial" w:cs="Arial"/>
                <w:sz w:val="24"/>
              </w:rPr>
            </w:pPr>
          </w:p>
        </w:tc>
        <w:tc>
          <w:tcPr>
            <w:tcW w:w="8181" w:type="dxa"/>
          </w:tcPr>
          <w:p w:rsidR="00B208F7" w:rsidRPr="001653F0" w:rsidRDefault="00B208F7" w:rsidP="00233B6E">
            <w:pPr>
              <w:rPr>
                <w:rFonts w:ascii="Arial" w:hAnsi="Arial" w:cs="Arial"/>
                <w:sz w:val="24"/>
              </w:rPr>
            </w:pPr>
            <w:r w:rsidRPr="001653F0">
              <w:rPr>
                <w:rFonts w:ascii="Arial" w:hAnsi="Arial" w:cs="Arial"/>
                <w:sz w:val="24"/>
                <w:u w:val="single"/>
              </w:rPr>
              <w:t>Plagiarism</w:t>
            </w:r>
            <w:r w:rsidRPr="001653F0">
              <w:rPr>
                <w:rFonts w:ascii="Arial" w:hAnsi="Arial" w:cs="Arial"/>
                <w:sz w:val="24"/>
              </w:rPr>
              <w:t>:</w:t>
            </w:r>
          </w:p>
          <w:p w:rsidR="00B208F7" w:rsidRPr="001653F0" w:rsidRDefault="00B208F7" w:rsidP="00233B6E">
            <w:pPr>
              <w:rPr>
                <w:rFonts w:ascii="Arial" w:hAnsi="Arial" w:cs="Arial"/>
                <w:sz w:val="24"/>
              </w:rPr>
            </w:pPr>
            <w:r w:rsidRPr="001653F0">
              <w:rPr>
                <w:rFonts w:ascii="Arial" w:hAnsi="Arial" w:cs="Arial"/>
                <w:sz w:val="24"/>
              </w:rPr>
              <w:t xml:space="preserve">Students should refer to the definition of “academic dishonesty” in </w:t>
            </w:r>
            <w:r w:rsidRPr="001653F0">
              <w:rPr>
                <w:rFonts w:ascii="Arial" w:hAnsi="Arial" w:cs="Arial"/>
                <w:i/>
                <w:sz w:val="24"/>
              </w:rPr>
              <w:t>the Student Code of Conduct</w:t>
            </w:r>
            <w:r w:rsidRPr="001653F0">
              <w:rPr>
                <w:rFonts w:ascii="Arial" w:hAnsi="Arial" w:cs="Arial"/>
                <w:sz w:val="24"/>
              </w:rPr>
              <w:t>.  A professor/instructor may assign a sanction as defined below, or make recommendations to the Academic Chair for disposition of the matter. The professor/instructor may (</w:t>
            </w:r>
            <w:proofErr w:type="spellStart"/>
            <w:r w:rsidRPr="001653F0">
              <w:rPr>
                <w:rFonts w:ascii="Arial" w:hAnsi="Arial" w:cs="Arial"/>
                <w:sz w:val="24"/>
              </w:rPr>
              <w:t>i</w:t>
            </w:r>
            <w:proofErr w:type="spellEnd"/>
            <w:r w:rsidRPr="001653F0">
              <w:rPr>
                <w:rFonts w:ascii="Arial" w:hAnsi="Arial" w:cs="Arial"/>
                <w:sz w:val="24"/>
              </w:rPr>
              <w:t xml:space="preserve">)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form inadvertent plagiarism, to protect the copyright of the material referenced, and to credit the author of the material, it is the policy of the department to employ a documentation format for referencing source material. </w:t>
            </w:r>
          </w:p>
          <w:p w:rsidR="00B208F7" w:rsidRPr="001653F0" w:rsidRDefault="00B208F7" w:rsidP="00233B6E">
            <w:pPr>
              <w:rPr>
                <w:rFonts w:ascii="Arial" w:hAnsi="Arial" w:cs="Arial"/>
                <w:sz w:val="24"/>
              </w:rPr>
            </w:pPr>
          </w:p>
        </w:tc>
      </w:tr>
      <w:tr w:rsidR="00B208F7" w:rsidTr="00233B6E">
        <w:trPr>
          <w:cantSplit/>
          <w:trHeight w:val="3420"/>
        </w:trPr>
        <w:tc>
          <w:tcPr>
            <w:tcW w:w="675" w:type="dxa"/>
          </w:tcPr>
          <w:p w:rsidR="00B208F7" w:rsidRDefault="00B208F7" w:rsidP="00233B6E">
            <w:pPr>
              <w:rPr>
                <w:rFonts w:ascii="Arial" w:hAnsi="Arial" w:cs="Arial"/>
                <w:sz w:val="24"/>
              </w:rPr>
            </w:pPr>
          </w:p>
        </w:tc>
        <w:tc>
          <w:tcPr>
            <w:tcW w:w="8181" w:type="dxa"/>
          </w:tcPr>
          <w:p w:rsidR="00B208F7" w:rsidRPr="001653F0" w:rsidRDefault="00B208F7" w:rsidP="00233B6E">
            <w:pPr>
              <w:rPr>
                <w:rFonts w:ascii="Arial" w:hAnsi="Arial" w:cs="Arial"/>
                <w:sz w:val="24"/>
                <w:u w:val="single"/>
              </w:rPr>
            </w:pPr>
            <w:r w:rsidRPr="001653F0">
              <w:rPr>
                <w:rFonts w:ascii="Arial" w:hAnsi="Arial" w:cs="Arial"/>
                <w:sz w:val="24"/>
                <w:u w:val="single"/>
              </w:rPr>
              <w:t>Student Portal:</w:t>
            </w:r>
          </w:p>
          <w:p w:rsidR="00B208F7" w:rsidRPr="001653F0" w:rsidRDefault="00B208F7" w:rsidP="00233B6E">
            <w:pPr>
              <w:rPr>
                <w:rFonts w:ascii="Arial" w:hAnsi="Arial" w:cs="Arial"/>
                <w:sz w:val="24"/>
              </w:rPr>
            </w:pPr>
            <w:r w:rsidRPr="001653F0">
              <w:rPr>
                <w:rFonts w:ascii="Arial" w:hAnsi="Arial" w:cs="Arial"/>
                <w:sz w:val="24"/>
              </w:rPr>
              <w:t xml:space="preserve">The Sault College portal allows you to view all your student information in one place. </w:t>
            </w:r>
            <w:proofErr w:type="spellStart"/>
            <w:r w:rsidRPr="001653F0">
              <w:rPr>
                <w:rFonts w:ascii="Arial" w:hAnsi="Arial" w:cs="Arial"/>
                <w:b/>
                <w:sz w:val="24"/>
              </w:rPr>
              <w:t>Mysaultcollege</w:t>
            </w:r>
            <w:proofErr w:type="spellEnd"/>
            <w:r w:rsidRPr="001653F0">
              <w:rPr>
                <w:rFonts w:ascii="Arial" w:hAnsi="Arial" w:cs="Arial"/>
                <w:b/>
                <w:sz w:val="24"/>
              </w:rPr>
              <w:t xml:space="preserve"> </w:t>
            </w:r>
            <w:r w:rsidRPr="001653F0">
              <w:rPr>
                <w:rFonts w:ascii="Arial" w:hAnsi="Arial" w:cs="Arial"/>
                <w:sz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1653F0">
              <w:rPr>
                <w:rFonts w:ascii="Arial" w:hAnsi="Arial" w:cs="Arial"/>
                <w:sz w:val="24"/>
              </w:rPr>
              <w:t>LMS</w:t>
            </w:r>
            <w:proofErr w:type="spellEnd"/>
            <w:r w:rsidRPr="001653F0">
              <w:rPr>
                <w:rFonts w:ascii="Arial" w:hAnsi="Arial" w:cs="Arial"/>
                <w:sz w:val="24"/>
              </w:rPr>
              <w:t xml:space="preserve">), and much more. Go to </w:t>
            </w:r>
            <w:r w:rsidRPr="001653F0">
              <w:rPr>
                <w:rFonts w:ascii="Arial" w:hAnsi="Arial" w:cs="Arial"/>
                <w:sz w:val="24"/>
                <w:u w:val="single"/>
              </w:rPr>
              <w:t>https://my.saultcollege.ca.</w:t>
            </w:r>
          </w:p>
          <w:p w:rsidR="00B208F7" w:rsidRPr="001653F0" w:rsidRDefault="00B208F7" w:rsidP="00233B6E">
            <w:pPr>
              <w:rPr>
                <w:rFonts w:ascii="Arial" w:hAnsi="Arial" w:cs="Arial"/>
                <w:sz w:val="24"/>
              </w:rPr>
            </w:pPr>
          </w:p>
          <w:p w:rsidR="00B208F7" w:rsidRPr="001653F0" w:rsidRDefault="00B208F7" w:rsidP="00233B6E">
            <w:pPr>
              <w:rPr>
                <w:rFonts w:ascii="Arial" w:hAnsi="Arial" w:cs="Arial"/>
                <w:sz w:val="24"/>
              </w:rPr>
            </w:pPr>
          </w:p>
          <w:p w:rsidR="00B208F7" w:rsidRPr="001653F0" w:rsidRDefault="00B208F7" w:rsidP="00233B6E">
            <w:pPr>
              <w:rPr>
                <w:rFonts w:ascii="Arial" w:hAnsi="Arial" w:cs="Arial"/>
                <w:sz w:val="24"/>
                <w:u w:val="single"/>
              </w:rPr>
            </w:pPr>
          </w:p>
        </w:tc>
      </w:tr>
      <w:tr w:rsidR="00B208F7" w:rsidTr="00B208F7">
        <w:trPr>
          <w:cantSplit/>
          <w:trHeight w:val="3792"/>
        </w:trPr>
        <w:tc>
          <w:tcPr>
            <w:tcW w:w="675" w:type="dxa"/>
          </w:tcPr>
          <w:p w:rsidR="00B208F7" w:rsidRDefault="00B208F7">
            <w:pPr>
              <w:rPr>
                <w:rFonts w:ascii="Arial" w:hAnsi="Arial" w:cs="Arial"/>
                <w:sz w:val="24"/>
              </w:rPr>
            </w:pPr>
          </w:p>
        </w:tc>
        <w:tc>
          <w:tcPr>
            <w:tcW w:w="8181" w:type="dxa"/>
          </w:tcPr>
          <w:p w:rsidR="00B208F7" w:rsidRPr="001653F0" w:rsidRDefault="00B208F7" w:rsidP="00F81920">
            <w:pPr>
              <w:rPr>
                <w:rFonts w:ascii="Arial" w:hAnsi="Arial" w:cs="Arial"/>
                <w:sz w:val="24"/>
                <w:u w:val="single"/>
              </w:rPr>
            </w:pPr>
            <w:r w:rsidRPr="001653F0">
              <w:rPr>
                <w:rFonts w:ascii="Arial" w:hAnsi="Arial" w:cs="Arial"/>
                <w:sz w:val="24"/>
                <w:u w:val="single"/>
              </w:rPr>
              <w:t>Electronic Devices in the Classroom:</w:t>
            </w:r>
          </w:p>
          <w:p w:rsidR="00B208F7" w:rsidRPr="001653F0" w:rsidRDefault="00B208F7" w:rsidP="00F81920">
            <w:pPr>
              <w:rPr>
                <w:rFonts w:ascii="Arial" w:hAnsi="Arial" w:cs="Arial"/>
                <w:sz w:val="24"/>
              </w:rPr>
            </w:pPr>
            <w:r w:rsidRPr="001653F0">
              <w:rPr>
                <w:rFonts w:ascii="Arial" w:hAnsi="Arial" w:cs="Arial"/>
                <w:sz w:val="24"/>
              </w:rPr>
              <w:t>Students who with to use electronic devices in the classroom will seek permission of the faculty member before proceeding to record instruction.  With the exception of issues related to accommodation of disability, the decision to approve or refuse the request is the responsibility of the faulty member.  Recorded classroom instruction will be used only for personal use and will not be used for any other purpose.  Recorder classroom instruction will be destroyed at the end of the course.  To ensure this, the student is required t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w:t>
            </w:r>
          </w:p>
          <w:p w:rsidR="00B208F7" w:rsidRPr="001653F0" w:rsidRDefault="00B208F7" w:rsidP="00F81920">
            <w:pPr>
              <w:rPr>
                <w:rFonts w:ascii="Arial" w:hAnsi="Arial" w:cs="Arial"/>
                <w:sz w:val="24"/>
                <w:u w:val="single"/>
              </w:rPr>
            </w:pPr>
          </w:p>
        </w:tc>
      </w:tr>
      <w:tr w:rsidR="00B208F7" w:rsidTr="00B208F7">
        <w:trPr>
          <w:cantSplit/>
          <w:trHeight w:val="2682"/>
        </w:trPr>
        <w:tc>
          <w:tcPr>
            <w:tcW w:w="675" w:type="dxa"/>
          </w:tcPr>
          <w:p w:rsidR="00B208F7" w:rsidRDefault="00B208F7">
            <w:pPr>
              <w:rPr>
                <w:rFonts w:ascii="Arial" w:hAnsi="Arial" w:cs="Arial"/>
                <w:sz w:val="24"/>
              </w:rPr>
            </w:pPr>
          </w:p>
        </w:tc>
        <w:tc>
          <w:tcPr>
            <w:tcW w:w="8181" w:type="dxa"/>
          </w:tcPr>
          <w:p w:rsidR="00B208F7" w:rsidRPr="001653F0" w:rsidRDefault="00B208F7" w:rsidP="00F81920">
            <w:pPr>
              <w:rPr>
                <w:rFonts w:ascii="Arial" w:hAnsi="Arial" w:cs="Arial"/>
                <w:sz w:val="24"/>
                <w:u w:val="single"/>
              </w:rPr>
            </w:pPr>
            <w:r w:rsidRPr="001653F0">
              <w:rPr>
                <w:rFonts w:ascii="Arial" w:hAnsi="Arial" w:cs="Arial"/>
                <w:sz w:val="24"/>
                <w:u w:val="single"/>
              </w:rPr>
              <w:t>Attendance:</w:t>
            </w:r>
          </w:p>
          <w:p w:rsidR="00B208F7" w:rsidRPr="001653F0" w:rsidRDefault="00B208F7" w:rsidP="00F81920">
            <w:pPr>
              <w:rPr>
                <w:rFonts w:ascii="Arial" w:hAnsi="Arial" w:cs="Arial"/>
                <w:sz w:val="24"/>
              </w:rPr>
            </w:pPr>
            <w:r w:rsidRPr="001653F0">
              <w:rPr>
                <w:rFonts w:ascii="Arial" w:hAnsi="Arial" w:cs="Arial"/>
                <w:sz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The faculty can determine that once the classroom door has been closed, the learning process has begun. Late arrivers will not be granted admission to the room.</w:t>
            </w:r>
          </w:p>
          <w:p w:rsidR="00B208F7" w:rsidRPr="001653F0" w:rsidRDefault="00B208F7" w:rsidP="00F81920">
            <w:pPr>
              <w:rPr>
                <w:rFonts w:ascii="Arial" w:hAnsi="Arial" w:cs="Arial"/>
                <w:sz w:val="24"/>
                <w:u w:val="single"/>
              </w:rPr>
            </w:pPr>
          </w:p>
        </w:tc>
      </w:tr>
      <w:tr w:rsidR="001653F0" w:rsidTr="00B208F7">
        <w:trPr>
          <w:cantSplit/>
          <w:trHeight w:val="3192"/>
        </w:trPr>
        <w:tc>
          <w:tcPr>
            <w:tcW w:w="675" w:type="dxa"/>
          </w:tcPr>
          <w:p w:rsidR="001653F0" w:rsidRDefault="001653F0">
            <w:pPr>
              <w:rPr>
                <w:rFonts w:ascii="Arial" w:hAnsi="Arial" w:cs="Arial"/>
                <w:sz w:val="24"/>
              </w:rPr>
            </w:pPr>
          </w:p>
        </w:tc>
        <w:tc>
          <w:tcPr>
            <w:tcW w:w="8181" w:type="dxa"/>
          </w:tcPr>
          <w:p w:rsidR="001653F0" w:rsidRPr="001653F0" w:rsidRDefault="001653F0" w:rsidP="00F81920">
            <w:pPr>
              <w:rPr>
                <w:rFonts w:ascii="Arial" w:hAnsi="Arial" w:cs="Arial"/>
                <w:sz w:val="24"/>
                <w:u w:val="single"/>
              </w:rPr>
            </w:pPr>
            <w:r w:rsidRPr="001653F0">
              <w:rPr>
                <w:rFonts w:ascii="Arial" w:hAnsi="Arial" w:cs="Arial"/>
                <w:sz w:val="24"/>
                <w:u w:val="single"/>
              </w:rPr>
              <w:t>Tuition Default:</w:t>
            </w:r>
          </w:p>
          <w:p w:rsidR="001653F0" w:rsidRPr="001653F0" w:rsidRDefault="001653F0" w:rsidP="00F81920">
            <w:pPr>
              <w:rPr>
                <w:rFonts w:ascii="Arial" w:hAnsi="Arial" w:cs="Arial"/>
                <w:iCs/>
                <w:color w:val="000000"/>
                <w:sz w:val="24"/>
              </w:rPr>
            </w:pPr>
            <w:r w:rsidRPr="001653F0">
              <w:rPr>
                <w:rFonts w:ascii="Arial" w:hAnsi="Arial" w:cs="Arial"/>
                <w:iCs/>
                <w:color w:val="000000"/>
                <w:sz w:val="24"/>
              </w:rPr>
              <w:t xml:space="preserve">Students who have defaulted on the payment of tuition (tuition has not been paid in full, payments were not deferred or payment plan not </w:t>
            </w:r>
            <w:proofErr w:type="spellStart"/>
            <w:r w:rsidRPr="001653F0">
              <w:rPr>
                <w:rFonts w:ascii="Arial" w:hAnsi="Arial" w:cs="Arial"/>
                <w:iCs/>
                <w:color w:val="000000"/>
                <w:sz w:val="24"/>
              </w:rPr>
              <w:t>honoured</w:t>
            </w:r>
            <w:proofErr w:type="spellEnd"/>
            <w:r w:rsidRPr="001653F0">
              <w:rPr>
                <w:rFonts w:ascii="Arial" w:hAnsi="Arial" w:cs="Arial"/>
                <w:iCs/>
                <w:color w:val="000000"/>
                <w:sz w:val="24"/>
              </w:rPr>
              <w:t xml:space="preserve">) as of the first week of November will be removed from placement and clinical activities.  This may result in loss of mandatory hours or incomplete course work.  Sault College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p w:rsidR="001653F0" w:rsidRPr="001653F0" w:rsidRDefault="001653F0" w:rsidP="00F81920">
            <w:pPr>
              <w:rPr>
                <w:rFonts w:ascii="Arial" w:hAnsi="Arial" w:cs="Arial"/>
                <w:sz w:val="24"/>
              </w:rPr>
            </w:pPr>
          </w:p>
        </w:tc>
      </w:tr>
    </w:tbl>
    <w:p w:rsidR="009F1CA8" w:rsidRDefault="009F1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sectPr w:rsidR="009F1CA8" w:rsidSect="008F6047">
      <w:headerReference w:type="default" r:id="rId8"/>
      <w:endnotePr>
        <w:numFmt w:val="decimal"/>
      </w:endnotePr>
      <w:pgSz w:w="12240" w:h="15840"/>
      <w:pgMar w:top="1440" w:right="1440" w:bottom="900" w:left="1359" w:header="1440" w:footer="141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20" w:rsidRDefault="00F81920">
      <w:r>
        <w:separator/>
      </w:r>
    </w:p>
  </w:endnote>
  <w:endnote w:type="continuationSeparator" w:id="1">
    <w:p w:rsidR="00F81920" w:rsidRDefault="00F819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20" w:rsidRDefault="00F81920">
      <w:r>
        <w:separator/>
      </w:r>
    </w:p>
  </w:footnote>
  <w:footnote w:type="continuationSeparator" w:id="1">
    <w:p w:rsidR="00F81920" w:rsidRDefault="00F81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047" w:rsidRDefault="008F6047">
    <w:pPr>
      <w:pStyle w:val="Header"/>
      <w:tabs>
        <w:tab w:val="clear" w:pos="4320"/>
        <w:tab w:val="center" w:pos="4590"/>
      </w:tabs>
      <w:rPr>
        <w:rStyle w:val="PageNumber"/>
        <w:rFonts w:ascii="Arial" w:hAnsi="Arial" w:cs="Arial"/>
        <w:b/>
        <w:bCs/>
      </w:rPr>
    </w:pPr>
    <w:r>
      <w:rPr>
        <w:rFonts w:ascii="Arial" w:hAnsi="Arial" w:cs="Arial"/>
        <w:b/>
        <w:bCs/>
      </w:rPr>
      <w:t>Field Placement II</w:t>
    </w:r>
    <w:r>
      <w:rPr>
        <w:rFonts w:ascii="Arial" w:hAnsi="Arial" w:cs="Arial"/>
        <w:b/>
        <w:bCs/>
      </w:rPr>
      <w:tab/>
    </w:r>
    <w:r w:rsidR="00932865">
      <w:rPr>
        <w:rStyle w:val="PageNumber"/>
        <w:rFonts w:ascii="Arial" w:hAnsi="Arial" w:cs="Arial"/>
        <w:b/>
        <w:bCs/>
      </w:rPr>
      <w:fldChar w:fldCharType="begin"/>
    </w:r>
    <w:r>
      <w:rPr>
        <w:rStyle w:val="PageNumber"/>
        <w:rFonts w:ascii="Arial" w:hAnsi="Arial" w:cs="Arial"/>
        <w:b/>
        <w:bCs/>
      </w:rPr>
      <w:instrText xml:space="preserve"> PAGE </w:instrText>
    </w:r>
    <w:r w:rsidR="00932865">
      <w:rPr>
        <w:rStyle w:val="PageNumber"/>
        <w:rFonts w:ascii="Arial" w:hAnsi="Arial" w:cs="Arial"/>
        <w:b/>
        <w:bCs/>
      </w:rPr>
      <w:fldChar w:fldCharType="separate"/>
    </w:r>
    <w:r w:rsidR="006C2E99">
      <w:rPr>
        <w:rStyle w:val="PageNumber"/>
        <w:rFonts w:ascii="Arial" w:hAnsi="Arial" w:cs="Arial"/>
        <w:b/>
        <w:bCs/>
        <w:noProof/>
      </w:rPr>
      <w:t>2</w:t>
    </w:r>
    <w:r w:rsidR="00932865">
      <w:rPr>
        <w:rStyle w:val="PageNumber"/>
        <w:rFonts w:ascii="Arial" w:hAnsi="Arial" w:cs="Arial"/>
        <w:b/>
        <w:bCs/>
      </w:rPr>
      <w:fldChar w:fldCharType="end"/>
    </w:r>
    <w:r>
      <w:rPr>
        <w:rStyle w:val="PageNumber"/>
        <w:rFonts w:ascii="Arial" w:hAnsi="Arial" w:cs="Arial"/>
        <w:b/>
        <w:bCs/>
      </w:rPr>
      <w:tab/>
      <w:t>IVT131</w:t>
    </w:r>
  </w:p>
  <w:p w:rsidR="008F6047" w:rsidRDefault="008F6047">
    <w:pPr>
      <w:pStyle w:val="Header"/>
      <w:pBdr>
        <w:top w:val="single" w:sz="4" w:space="1" w:color="auto"/>
      </w:pBdr>
      <w:tabs>
        <w:tab w:val="clear" w:pos="4320"/>
        <w:tab w:val="center" w:pos="4590"/>
      </w:tabs>
      <w:rPr>
        <w:rFonts w:ascii="Arial" w:hAnsi="Arial" w:cs="Arial"/>
        <w:b/>
        <w:bCs/>
      </w:rPr>
    </w:pPr>
    <w:r>
      <w:rPr>
        <w:rFonts w:ascii="Arial" w:hAnsi="Arial" w:cs="Arial"/>
        <w:b/>
        <w:bCs/>
      </w:rPr>
      <w:t>Course Name</w:t>
    </w:r>
    <w:r>
      <w:rPr>
        <w:rFonts w:ascii="Arial" w:hAnsi="Arial" w:cs="Arial"/>
        <w:b/>
        <w:bCs/>
      </w:rPr>
      <w:tab/>
    </w:r>
    <w:r>
      <w:rPr>
        <w:rFonts w:ascii="Arial" w:hAnsi="Arial" w:cs="Arial"/>
        <w:b/>
        <w:bCs/>
      </w:rPr>
      <w:tab/>
      <w:t>Code #</w:t>
    </w:r>
  </w:p>
  <w:p w:rsidR="008F6047" w:rsidRDefault="008F6047">
    <w:pPr>
      <w:pStyle w:val="Header"/>
      <w:pBdr>
        <w:top w:val="single" w:sz="4" w:space="1" w:color="auto"/>
      </w:pBdr>
      <w:tabs>
        <w:tab w:val="clear" w:pos="4320"/>
        <w:tab w:val="center" w:pos="4590"/>
      </w:tabs>
      <w:rPr>
        <w:rFonts w:ascii="Arial" w:hAnsi="Arial" w:cs="Arial"/>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6610A6"/>
    <w:lvl w:ilvl="0">
      <w:numFmt w:val="decimal"/>
      <w:lvlText w:val="*"/>
      <w:lvlJc w:val="left"/>
    </w:lvl>
  </w:abstractNum>
  <w:abstractNum w:abstractNumId="1">
    <w:nsid w:val="00000001"/>
    <w:multiLevelType w:val="multilevel"/>
    <w:tmpl w:val="00000000"/>
    <w:lvl w:ilvl="0">
      <w:start w:val="1"/>
      <w:numFmt w:val="decimal"/>
      <w:lvlText w:val="%1."/>
      <w:lvlJc w:val="left"/>
      <w:pPr>
        <w:tabs>
          <w:tab w:val="num" w:pos="1440"/>
        </w:tabs>
        <w:ind w:left="1440" w:hanging="720"/>
      </w:pPr>
      <w:rPr>
        <w:rFonts w:ascii="Arial" w:hAnsi="Arial" w:cs="Arial"/>
        <w:sz w:val="24"/>
        <w:szCs w:val="24"/>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pPr>
        <w:tabs>
          <w:tab w:val="num" w:pos="1440"/>
        </w:tabs>
        <w:ind w:left="5760" w:hanging="50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pStyle w:val="Level1"/>
      <w:lvlText w:val="%1."/>
      <w:lvlJc w:val="left"/>
      <w:pPr>
        <w:tabs>
          <w:tab w:val="num" w:pos="1440"/>
        </w:tabs>
        <w:ind w:left="5760" w:hanging="50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9471F5D"/>
    <w:multiLevelType w:val="hybridMultilevel"/>
    <w:tmpl w:val="C8A61B8A"/>
    <w:lvl w:ilvl="0" w:tplc="6422E6E2">
      <w:numFmt w:val="bullet"/>
      <w:lvlText w:val=""/>
      <w:lvlJc w:val="left"/>
      <w:pPr>
        <w:tabs>
          <w:tab w:val="num" w:pos="1800"/>
        </w:tabs>
        <w:ind w:left="1800" w:hanging="360"/>
      </w:pPr>
      <w:rPr>
        <w:rFonts w:ascii="Symbol" w:hAnsi="Symbol" w:hint="default"/>
      </w:rPr>
    </w:lvl>
    <w:lvl w:ilvl="1" w:tplc="F976CBF0">
      <w:start w:val="6"/>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B05AF9"/>
    <w:multiLevelType w:val="hybridMultilevel"/>
    <w:tmpl w:val="72161814"/>
    <w:lvl w:ilvl="0" w:tplc="2EB081C0">
      <w:numFmt w:val="bullet"/>
      <w:lvlText w:val=""/>
      <w:lvlJc w:val="left"/>
      <w:pPr>
        <w:tabs>
          <w:tab w:val="num" w:pos="1800"/>
        </w:tabs>
        <w:ind w:left="1800" w:hanging="360"/>
      </w:pPr>
      <w:rPr>
        <w:rFonts w:ascii="Symbol" w:hAnsi="Symbol" w:hint="default"/>
      </w:rPr>
    </w:lvl>
    <w:lvl w:ilvl="1" w:tplc="1A0C918A">
      <w:start w:val="4"/>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FA3DCA"/>
    <w:multiLevelType w:val="hybridMultilevel"/>
    <w:tmpl w:val="6D2211AC"/>
    <w:lvl w:ilvl="0" w:tplc="F078BD0C">
      <w:numFmt w:val="bullet"/>
      <w:lvlText w:val=""/>
      <w:lvlJc w:val="left"/>
      <w:pPr>
        <w:tabs>
          <w:tab w:val="num" w:pos="1800"/>
        </w:tabs>
        <w:ind w:left="1800" w:hanging="360"/>
      </w:pPr>
      <w:rPr>
        <w:rFonts w:ascii="Symbol" w:hAnsi="Symbol" w:hint="default"/>
      </w:rPr>
    </w:lvl>
    <w:lvl w:ilvl="1" w:tplc="04EC51B4">
      <w:start w:val="5"/>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9C2874"/>
    <w:multiLevelType w:val="hybridMultilevel"/>
    <w:tmpl w:val="6D2211AC"/>
    <w:lvl w:ilvl="0" w:tplc="E96A24BA">
      <w:numFmt w:val="bullet"/>
      <w:lvlText w:val=""/>
      <w:lvlJc w:val="left"/>
      <w:pPr>
        <w:tabs>
          <w:tab w:val="num" w:pos="360"/>
        </w:tabs>
        <w:ind w:left="360" w:hanging="360"/>
      </w:pPr>
      <w:rPr>
        <w:rFonts w:ascii="Symbol" w:hAnsi="Symbol" w:hint="default"/>
        <w:b w:val="0"/>
        <w:i w:val="0"/>
      </w:rPr>
    </w:lvl>
    <w:lvl w:ilvl="1" w:tplc="04EC51B4">
      <w:start w:val="5"/>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DE02DD"/>
    <w:multiLevelType w:val="hybridMultilevel"/>
    <w:tmpl w:val="7B3650DE"/>
    <w:lvl w:ilvl="0" w:tplc="31D2CF0C">
      <w:start w:val="1"/>
      <w:numFmt w:val="bullet"/>
      <w:lvlText w:val=""/>
      <w:lvlJc w:val="left"/>
      <w:pPr>
        <w:tabs>
          <w:tab w:val="num" w:pos="360"/>
        </w:tabs>
        <w:ind w:left="360" w:hanging="360"/>
      </w:pPr>
      <w:rPr>
        <w:rFonts w:ascii="Symbol" w:hAnsi="Symbol" w:hint="default"/>
      </w:rPr>
    </w:lvl>
    <w:lvl w:ilvl="1" w:tplc="2A963298">
      <w:start w:val="1"/>
      <w:numFmt w:val="bullet"/>
      <w:lvlText w:val=""/>
      <w:lvlJc w:val="left"/>
      <w:pPr>
        <w:tabs>
          <w:tab w:val="num" w:pos="360"/>
        </w:tabs>
        <w:ind w:left="360" w:hanging="360"/>
      </w:pPr>
      <w:rPr>
        <w:rFonts w:ascii="Symbol" w:hAnsi="Symbo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D6700"/>
    <w:multiLevelType w:val="hybridMultilevel"/>
    <w:tmpl w:val="7B3650DE"/>
    <w:lvl w:ilvl="0" w:tplc="31D2CF0C">
      <w:start w:val="1"/>
      <w:numFmt w:val="bullet"/>
      <w:lvlText w:val=""/>
      <w:lvlJc w:val="left"/>
      <w:pPr>
        <w:tabs>
          <w:tab w:val="num" w:pos="360"/>
        </w:tabs>
        <w:ind w:left="360" w:hanging="360"/>
      </w:pPr>
      <w:rPr>
        <w:rFonts w:ascii="Symbol" w:hAnsi="Symbol" w:hint="default"/>
      </w:rPr>
    </w:lvl>
    <w:lvl w:ilvl="1" w:tplc="33BCFB98">
      <w:start w:val="1"/>
      <w:numFmt w:val="bullet"/>
      <w:lvlText w:val=""/>
      <w:lvlJc w:val="left"/>
      <w:pPr>
        <w:tabs>
          <w:tab w:val="num" w:pos="1440"/>
        </w:tabs>
        <w:ind w:left="1440" w:hanging="360"/>
      </w:pPr>
      <w:rPr>
        <w:rFonts w:ascii="Symbol" w:hAnsi="Symbol"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9B5B9A"/>
    <w:multiLevelType w:val="hybridMultilevel"/>
    <w:tmpl w:val="F814B59C"/>
    <w:lvl w:ilvl="0" w:tplc="6CC0761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4A0DE1"/>
    <w:multiLevelType w:val="hybridMultilevel"/>
    <w:tmpl w:val="7B3650DE"/>
    <w:lvl w:ilvl="0" w:tplc="31D2CF0C">
      <w:start w:val="1"/>
      <w:numFmt w:val="bullet"/>
      <w:lvlText w:val=""/>
      <w:lvlJc w:val="left"/>
      <w:pPr>
        <w:tabs>
          <w:tab w:val="num" w:pos="360"/>
        </w:tabs>
        <w:ind w:left="360" w:hanging="360"/>
      </w:pPr>
      <w:rPr>
        <w:rFonts w:ascii="Symbol" w:hAnsi="Symbol" w:hint="default"/>
      </w:rPr>
    </w:lvl>
    <w:lvl w:ilvl="1" w:tplc="1CCE92DA">
      <w:start w:val="1"/>
      <w:numFmt w:val="bullet"/>
      <w:lvlText w:val=""/>
      <w:lvlJc w:val="left"/>
      <w:pPr>
        <w:tabs>
          <w:tab w:val="num" w:pos="360"/>
        </w:tabs>
        <w:ind w:left="360" w:hanging="360"/>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120993"/>
    <w:multiLevelType w:val="hybridMultilevel"/>
    <w:tmpl w:val="18526E42"/>
    <w:lvl w:ilvl="0" w:tplc="5CB61C4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5A6084"/>
    <w:multiLevelType w:val="hybridMultilevel"/>
    <w:tmpl w:val="6D2211AC"/>
    <w:lvl w:ilvl="0" w:tplc="E42E7364">
      <w:numFmt w:val="bullet"/>
      <w:lvlText w:val=""/>
      <w:lvlJc w:val="left"/>
      <w:pPr>
        <w:tabs>
          <w:tab w:val="num" w:pos="360"/>
        </w:tabs>
        <w:ind w:left="360" w:hanging="360"/>
      </w:pPr>
      <w:rPr>
        <w:rFonts w:ascii="Symbol" w:hAnsi="Symbol" w:hint="default"/>
      </w:rPr>
    </w:lvl>
    <w:lvl w:ilvl="1" w:tplc="04EC51B4">
      <w:start w:val="5"/>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9701A5"/>
    <w:multiLevelType w:val="hybridMultilevel"/>
    <w:tmpl w:val="8CEA5F18"/>
    <w:lvl w:ilvl="0" w:tplc="E78C740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75338D"/>
    <w:multiLevelType w:val="hybridMultilevel"/>
    <w:tmpl w:val="F1BE9A38"/>
    <w:lvl w:ilvl="0" w:tplc="63669A50">
      <w:numFmt w:val="bullet"/>
      <w:lvlText w:val=""/>
      <w:lvlJc w:val="left"/>
      <w:pPr>
        <w:tabs>
          <w:tab w:val="num" w:pos="1800"/>
        </w:tabs>
        <w:ind w:left="1800" w:hanging="360"/>
      </w:pPr>
      <w:rPr>
        <w:rFonts w:ascii="Symbol" w:hAnsi="Symbol" w:hint="default"/>
      </w:rPr>
    </w:lvl>
    <w:lvl w:ilvl="1" w:tplc="D8582C2E">
      <w:start w:val="3"/>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EB0C0F"/>
    <w:multiLevelType w:val="hybridMultilevel"/>
    <w:tmpl w:val="96469120"/>
    <w:lvl w:ilvl="0" w:tplc="8B34C3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2F727B"/>
    <w:multiLevelType w:val="hybridMultilevel"/>
    <w:tmpl w:val="8CEA5F18"/>
    <w:lvl w:ilvl="0" w:tplc="E78C740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E78C740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B8323A"/>
    <w:multiLevelType w:val="hybridMultilevel"/>
    <w:tmpl w:val="0E02B102"/>
    <w:lvl w:ilvl="0" w:tplc="F37ED7DC">
      <w:numFmt w:val="bullet"/>
      <w:lvlText w:val=""/>
      <w:lvlJc w:val="left"/>
      <w:pPr>
        <w:tabs>
          <w:tab w:val="num" w:pos="1800"/>
        </w:tabs>
        <w:ind w:left="1800" w:hanging="360"/>
      </w:pPr>
      <w:rPr>
        <w:rFonts w:ascii="Symbol" w:hAnsi="Symbol" w:hint="default"/>
      </w:rPr>
    </w:lvl>
    <w:lvl w:ilvl="1" w:tplc="6C60FE32">
      <w:start w:val="7"/>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5E7298"/>
    <w:multiLevelType w:val="hybridMultilevel"/>
    <w:tmpl w:val="F1BE9A38"/>
    <w:lvl w:ilvl="0" w:tplc="46B01BAA">
      <w:numFmt w:val="bullet"/>
      <w:lvlText w:val=""/>
      <w:lvlJc w:val="left"/>
      <w:pPr>
        <w:tabs>
          <w:tab w:val="num" w:pos="360"/>
        </w:tabs>
        <w:ind w:left="360" w:hanging="360"/>
      </w:pPr>
      <w:rPr>
        <w:rFonts w:ascii="Symbol" w:hAnsi="Symbol" w:hint="default"/>
      </w:rPr>
    </w:lvl>
    <w:lvl w:ilvl="1" w:tplc="D8582C2E">
      <w:start w:val="3"/>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B97F14"/>
    <w:multiLevelType w:val="hybridMultilevel"/>
    <w:tmpl w:val="E4B467A4"/>
    <w:lvl w:ilvl="0" w:tplc="646851AC">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4F10D7"/>
    <w:multiLevelType w:val="hybridMultilevel"/>
    <w:tmpl w:val="0E02B102"/>
    <w:lvl w:ilvl="0" w:tplc="2F9CFFE8">
      <w:numFmt w:val="bullet"/>
      <w:lvlText w:val=""/>
      <w:lvlJc w:val="left"/>
      <w:pPr>
        <w:tabs>
          <w:tab w:val="num" w:pos="360"/>
        </w:tabs>
        <w:ind w:left="360" w:hanging="360"/>
      </w:pPr>
      <w:rPr>
        <w:rFonts w:ascii="Symbol" w:hAnsi="Symbol" w:hint="default"/>
      </w:rPr>
    </w:lvl>
    <w:lvl w:ilvl="1" w:tplc="6C60FE32">
      <w:start w:val="7"/>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720"/>
        <w:lvlJc w:val="left"/>
        <w:pPr>
          <w:ind w:left="2160" w:hanging="720"/>
        </w:pPr>
        <w:rPr>
          <w:rFonts w:ascii="Symbol" w:hAnsi="Symbol" w:hint="default"/>
        </w:rPr>
      </w:lvl>
    </w:lvlOverride>
  </w:num>
  <w:num w:numId="5">
    <w:abstractNumId w:val="17"/>
  </w:num>
  <w:num w:numId="6">
    <w:abstractNumId w:val="21"/>
  </w:num>
  <w:num w:numId="7">
    <w:abstractNumId w:val="19"/>
  </w:num>
  <w:num w:numId="8">
    <w:abstractNumId w:val="8"/>
  </w:num>
  <w:num w:numId="9">
    <w:abstractNumId w:val="9"/>
  </w:num>
  <w:num w:numId="10">
    <w:abstractNumId w:val="7"/>
  </w:num>
  <w:num w:numId="11">
    <w:abstractNumId w:val="22"/>
  </w:num>
  <w:num w:numId="12">
    <w:abstractNumId w:val="13"/>
  </w:num>
  <w:num w:numId="13">
    <w:abstractNumId w:val="12"/>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4"/>
  </w:num>
  <w:num w:numId="16">
    <w:abstractNumId w:val="24"/>
  </w:num>
  <w:num w:numId="17">
    <w:abstractNumId w:val="15"/>
  </w:num>
  <w:num w:numId="18">
    <w:abstractNumId w:val="23"/>
  </w:num>
  <w:num w:numId="19">
    <w:abstractNumId w:val="16"/>
  </w:num>
  <w:num w:numId="20">
    <w:abstractNumId w:val="10"/>
  </w:num>
  <w:num w:numId="21">
    <w:abstractNumId w:val="11"/>
  </w:num>
  <w:num w:numId="22">
    <w:abstractNumId w:val="25"/>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rsids>
    <w:rsidRoot w:val="00A8267D"/>
    <w:rsid w:val="000165C6"/>
    <w:rsid w:val="000D195A"/>
    <w:rsid w:val="001653F0"/>
    <w:rsid w:val="001C7822"/>
    <w:rsid w:val="001E410D"/>
    <w:rsid w:val="00285BC5"/>
    <w:rsid w:val="0034525D"/>
    <w:rsid w:val="00437314"/>
    <w:rsid w:val="004F02E1"/>
    <w:rsid w:val="005F54B6"/>
    <w:rsid w:val="006A7A2F"/>
    <w:rsid w:val="006C2E99"/>
    <w:rsid w:val="006D07B4"/>
    <w:rsid w:val="0077199D"/>
    <w:rsid w:val="007A5CEF"/>
    <w:rsid w:val="007C2AE4"/>
    <w:rsid w:val="0088527D"/>
    <w:rsid w:val="008F6047"/>
    <w:rsid w:val="00932865"/>
    <w:rsid w:val="00995CA2"/>
    <w:rsid w:val="009E168C"/>
    <w:rsid w:val="009F1CA8"/>
    <w:rsid w:val="009F3FF7"/>
    <w:rsid w:val="00A80BE4"/>
    <w:rsid w:val="00A8267D"/>
    <w:rsid w:val="00AD59AD"/>
    <w:rsid w:val="00B208F7"/>
    <w:rsid w:val="00B270C5"/>
    <w:rsid w:val="00B87849"/>
    <w:rsid w:val="00CF40BC"/>
    <w:rsid w:val="00D019AF"/>
    <w:rsid w:val="00D448DF"/>
    <w:rsid w:val="00D520EE"/>
    <w:rsid w:val="00F8192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0BC"/>
    <w:pPr>
      <w:widowControl w:val="0"/>
      <w:autoSpaceDE w:val="0"/>
      <w:autoSpaceDN w:val="0"/>
      <w:adjustRightInd w:val="0"/>
    </w:pPr>
    <w:rPr>
      <w:szCs w:val="24"/>
      <w:lang w:val="en-US" w:eastAsia="en-US"/>
    </w:rPr>
  </w:style>
  <w:style w:type="paragraph" w:styleId="Heading1">
    <w:name w:val="heading 1"/>
    <w:basedOn w:val="Normal"/>
    <w:next w:val="Normal"/>
    <w:qFormat/>
    <w:rsid w:val="00CF40BC"/>
    <w:pPr>
      <w:keepNext/>
      <w:widowControl/>
      <w:autoSpaceDE/>
      <w:autoSpaceDN/>
      <w:adjustRightInd/>
      <w:jc w:val="center"/>
      <w:outlineLvl w:val="0"/>
    </w:pPr>
    <w:rPr>
      <w:b/>
      <w:sz w:val="24"/>
      <w:szCs w:val="20"/>
      <w:u w:val="single"/>
      <w:lang w:val="en-GB"/>
    </w:rPr>
  </w:style>
  <w:style w:type="paragraph" w:styleId="Heading2">
    <w:name w:val="heading 2"/>
    <w:basedOn w:val="Normal"/>
    <w:next w:val="Normal"/>
    <w:qFormat/>
    <w:rsid w:val="00CF40BC"/>
    <w:pPr>
      <w:keepNext/>
      <w:widowControl/>
      <w:autoSpaceDE/>
      <w:autoSpaceDN/>
      <w:adjustRightInd/>
      <w:jc w:val="center"/>
      <w:outlineLvl w:val="1"/>
    </w:pPr>
    <w:rPr>
      <w:b/>
      <w:sz w:val="24"/>
      <w:szCs w:val="20"/>
      <w:lang w:val="en-GB"/>
    </w:rPr>
  </w:style>
  <w:style w:type="paragraph" w:styleId="Heading3">
    <w:name w:val="heading 3"/>
    <w:basedOn w:val="Normal"/>
    <w:next w:val="Normal"/>
    <w:qFormat/>
    <w:rsid w:val="00CF40B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2"/>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40BC"/>
  </w:style>
  <w:style w:type="paragraph" w:customStyle="1" w:styleId="Level1">
    <w:name w:val="Level 1"/>
    <w:basedOn w:val="Normal"/>
    <w:rsid w:val="00CF40BC"/>
    <w:pPr>
      <w:numPr>
        <w:numId w:val="3"/>
      </w:numPr>
      <w:ind w:left="1440" w:hanging="720"/>
      <w:outlineLvl w:val="0"/>
    </w:pPr>
  </w:style>
  <w:style w:type="paragraph" w:customStyle="1" w:styleId="a">
    <w:name w:val="_"/>
    <w:basedOn w:val="Normal"/>
    <w:rsid w:val="00CF40BC"/>
    <w:pPr>
      <w:ind w:left="2160" w:hanging="720"/>
    </w:pPr>
  </w:style>
  <w:style w:type="paragraph" w:customStyle="1" w:styleId="Level2">
    <w:name w:val="Level 2"/>
    <w:basedOn w:val="Normal"/>
    <w:rsid w:val="00CF40BC"/>
    <w:pPr>
      <w:numPr>
        <w:ilvl w:val="1"/>
        <w:numId w:val="1"/>
      </w:numPr>
      <w:ind w:left="1440" w:hanging="720"/>
      <w:outlineLvl w:val="1"/>
    </w:pPr>
  </w:style>
  <w:style w:type="paragraph" w:customStyle="1" w:styleId="p2">
    <w:name w:val="p2"/>
    <w:basedOn w:val="Normal"/>
    <w:rsid w:val="00CF40BC"/>
    <w:pPr>
      <w:jc w:val="both"/>
    </w:pPr>
  </w:style>
  <w:style w:type="paragraph" w:styleId="EnvelopeReturn">
    <w:name w:val="envelope return"/>
    <w:basedOn w:val="Normal"/>
    <w:rsid w:val="00CF40BC"/>
    <w:pPr>
      <w:widowControl/>
      <w:autoSpaceDE/>
      <w:autoSpaceDN/>
      <w:adjustRightInd/>
    </w:pPr>
    <w:rPr>
      <w:rFonts w:ascii="Arial" w:hAnsi="Arial"/>
      <w:sz w:val="24"/>
      <w:szCs w:val="20"/>
    </w:rPr>
  </w:style>
  <w:style w:type="paragraph" w:styleId="Header">
    <w:name w:val="header"/>
    <w:basedOn w:val="Normal"/>
    <w:rsid w:val="00CF40BC"/>
    <w:pPr>
      <w:tabs>
        <w:tab w:val="center" w:pos="4320"/>
        <w:tab w:val="right" w:pos="8640"/>
      </w:tabs>
    </w:pPr>
  </w:style>
  <w:style w:type="paragraph" w:styleId="Footer">
    <w:name w:val="footer"/>
    <w:basedOn w:val="Normal"/>
    <w:rsid w:val="00CF40BC"/>
    <w:pPr>
      <w:tabs>
        <w:tab w:val="center" w:pos="4320"/>
        <w:tab w:val="right" w:pos="8640"/>
      </w:tabs>
    </w:pPr>
  </w:style>
  <w:style w:type="character" w:styleId="PageNumber">
    <w:name w:val="page number"/>
    <w:basedOn w:val="DefaultParagraphFont"/>
    <w:rsid w:val="00CF40BC"/>
  </w:style>
  <w:style w:type="paragraph" w:styleId="BodyTextIndent">
    <w:name w:val="Body Text Indent"/>
    <w:basedOn w:val="Normal"/>
    <w:rsid w:val="00CF40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s="Arial"/>
      <w:sz w:val="22"/>
      <w:lang w:val="en-GB"/>
    </w:rPr>
  </w:style>
  <w:style w:type="paragraph" w:styleId="BodyTextIndent2">
    <w:name w:val="Body Text Indent 2"/>
    <w:basedOn w:val="Normal"/>
    <w:rsid w:val="00CF40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s="Arial"/>
      <w:sz w:val="24"/>
      <w:lang w:val="en-GB"/>
    </w:rPr>
  </w:style>
  <w:style w:type="paragraph" w:styleId="BodyText">
    <w:name w:val="Body Text"/>
    <w:basedOn w:val="Normal"/>
    <w:rsid w:val="00CF40BC"/>
    <w:pPr>
      <w:widowControl/>
      <w:autoSpaceDE/>
      <w:autoSpaceDN/>
      <w:adjustRightInd/>
    </w:pPr>
    <w:rPr>
      <w:rFonts w:ascii="Arial" w:hAnsi="Arial"/>
      <w:b/>
      <w:bCs/>
      <w:sz w:val="22"/>
      <w:szCs w:val="20"/>
      <w:lang w:val="en-CA"/>
    </w:rPr>
  </w:style>
  <w:style w:type="paragraph" w:styleId="BodyText2">
    <w:name w:val="Body Text 2"/>
    <w:basedOn w:val="Normal"/>
    <w:rsid w:val="00CF40BC"/>
    <w:pPr>
      <w:widowControl/>
      <w:autoSpaceDE/>
      <w:autoSpaceDN/>
      <w:adjustRightInd/>
      <w:jc w:val="both"/>
    </w:pPr>
    <w:rPr>
      <w:rFonts w:ascii="Arial" w:hAnsi="Arial"/>
      <w:sz w:val="22"/>
      <w:szCs w:val="20"/>
      <w:lang w:val="en-CA"/>
    </w:rPr>
  </w:style>
  <w:style w:type="paragraph" w:styleId="BalloonText">
    <w:name w:val="Balloon Text"/>
    <w:basedOn w:val="Normal"/>
    <w:link w:val="BalloonTextChar"/>
    <w:rsid w:val="008F6047"/>
    <w:rPr>
      <w:rFonts w:ascii="Tahoma" w:hAnsi="Tahoma" w:cs="Tahoma"/>
      <w:sz w:val="16"/>
      <w:szCs w:val="16"/>
    </w:rPr>
  </w:style>
  <w:style w:type="character" w:customStyle="1" w:styleId="BalloonTextChar">
    <w:name w:val="Balloon Text Char"/>
    <w:basedOn w:val="DefaultParagraphFont"/>
    <w:link w:val="BalloonText"/>
    <w:rsid w:val="008F604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9FE05-5FD4-46AA-9D15-8BAC5C342BAA}"/>
</file>

<file path=customXml/itemProps2.xml><?xml version="1.0" encoding="utf-8"?>
<ds:datastoreItem xmlns:ds="http://schemas.openxmlformats.org/officeDocument/2006/customXml" ds:itemID="{C713B00F-2DF8-41B1-9AEA-13D9F7C60131}"/>
</file>

<file path=customXml/itemProps3.xml><?xml version="1.0" encoding="utf-8"?>
<ds:datastoreItem xmlns:ds="http://schemas.openxmlformats.org/officeDocument/2006/customXml" ds:itemID="{E161AFEF-4D2D-48FE-8026-9454DBE71329}"/>
</file>

<file path=docProps/app.xml><?xml version="1.0" encoding="utf-8"?>
<Properties xmlns="http://schemas.openxmlformats.org/officeDocument/2006/extended-properties" xmlns:vt="http://schemas.openxmlformats.org/officeDocument/2006/docPropsVTypes">
  <Template>Normal.dotm</Template>
  <TotalTime>5</TotalTime>
  <Pages>7</Pages>
  <Words>1667</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default</dc:creator>
  <cp:keywords/>
  <dc:description/>
  <cp:lastModifiedBy>gguidocci</cp:lastModifiedBy>
  <cp:revision>4</cp:revision>
  <cp:lastPrinted>2009-06-09T15:19:00Z</cp:lastPrinted>
  <dcterms:created xsi:type="dcterms:W3CDTF">2009-06-09T15:14:00Z</dcterms:created>
  <dcterms:modified xsi:type="dcterms:W3CDTF">2009-06-24T18:18:00Z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1252400</vt:r8>
  </property>
</Properties>
</file>